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91" w:rsidRPr="0090501A" w:rsidRDefault="00671F91" w:rsidP="00671F91">
      <w:pPr>
        <w:spacing w:line="240" w:lineRule="exact"/>
        <w:jc w:val="center"/>
        <w:rPr>
          <w:b/>
          <w:sz w:val="26"/>
          <w:szCs w:val="26"/>
        </w:rPr>
      </w:pPr>
      <w:r w:rsidRPr="0090501A">
        <w:rPr>
          <w:b/>
          <w:sz w:val="26"/>
          <w:szCs w:val="26"/>
        </w:rPr>
        <w:t xml:space="preserve">СОВЕТ ДЕПУТАТОВ </w:t>
      </w:r>
    </w:p>
    <w:p w:rsidR="00671F91" w:rsidRPr="009160FF" w:rsidRDefault="00671F91" w:rsidP="00671F91">
      <w:pPr>
        <w:spacing w:line="240" w:lineRule="exact"/>
        <w:jc w:val="center"/>
        <w:rPr>
          <w:b/>
          <w:color w:val="000000" w:themeColor="text1"/>
          <w:sz w:val="26"/>
          <w:szCs w:val="26"/>
        </w:rPr>
      </w:pPr>
      <w:r w:rsidRPr="009160FF">
        <w:rPr>
          <w:b/>
          <w:color w:val="000000" w:themeColor="text1"/>
          <w:sz w:val="26"/>
          <w:szCs w:val="26"/>
        </w:rPr>
        <w:t>КУКАНСКОГО СЕЛЬСКОГО ПОСЕЛЕНИЯ</w:t>
      </w:r>
    </w:p>
    <w:p w:rsidR="00671F91" w:rsidRPr="0090501A" w:rsidRDefault="00671F91" w:rsidP="00671F91">
      <w:pPr>
        <w:spacing w:line="240" w:lineRule="exact"/>
        <w:jc w:val="center"/>
        <w:rPr>
          <w:b/>
          <w:sz w:val="26"/>
          <w:szCs w:val="26"/>
        </w:rPr>
      </w:pPr>
      <w:r w:rsidRPr="0090501A">
        <w:rPr>
          <w:b/>
          <w:sz w:val="26"/>
          <w:szCs w:val="26"/>
        </w:rPr>
        <w:t>Хабаровского муниципального района</w:t>
      </w:r>
    </w:p>
    <w:p w:rsidR="00671F91" w:rsidRPr="0090501A" w:rsidRDefault="00671F91" w:rsidP="00671F91">
      <w:pPr>
        <w:spacing w:line="240" w:lineRule="exact"/>
        <w:jc w:val="center"/>
        <w:rPr>
          <w:b/>
          <w:sz w:val="26"/>
          <w:szCs w:val="26"/>
        </w:rPr>
      </w:pPr>
      <w:r w:rsidRPr="0090501A">
        <w:rPr>
          <w:b/>
          <w:sz w:val="26"/>
          <w:szCs w:val="26"/>
        </w:rPr>
        <w:t>Хабаровского края</w:t>
      </w:r>
    </w:p>
    <w:p w:rsidR="00671F91" w:rsidRPr="0090501A" w:rsidRDefault="00671F91" w:rsidP="00671F91">
      <w:pPr>
        <w:spacing w:line="240" w:lineRule="exact"/>
        <w:jc w:val="both"/>
        <w:rPr>
          <w:sz w:val="26"/>
          <w:szCs w:val="26"/>
        </w:rPr>
      </w:pPr>
    </w:p>
    <w:p w:rsidR="00671F91" w:rsidRDefault="00671F91" w:rsidP="00671F91">
      <w:pPr>
        <w:spacing w:line="240" w:lineRule="exact"/>
        <w:jc w:val="center"/>
        <w:rPr>
          <w:b/>
          <w:sz w:val="26"/>
          <w:szCs w:val="26"/>
        </w:rPr>
      </w:pPr>
      <w:r w:rsidRPr="0090501A">
        <w:rPr>
          <w:b/>
          <w:sz w:val="26"/>
          <w:szCs w:val="26"/>
        </w:rPr>
        <w:t>РЕШЕНИЕ</w:t>
      </w:r>
    </w:p>
    <w:p w:rsidR="00671F91" w:rsidRDefault="00671F91" w:rsidP="00671F91">
      <w:pPr>
        <w:spacing w:line="240" w:lineRule="exact"/>
        <w:jc w:val="center"/>
        <w:rPr>
          <w:b/>
          <w:sz w:val="26"/>
          <w:szCs w:val="26"/>
        </w:rPr>
      </w:pPr>
    </w:p>
    <w:p w:rsidR="00671F91" w:rsidRPr="0090501A" w:rsidRDefault="00671F91" w:rsidP="00671F91">
      <w:pPr>
        <w:spacing w:line="240" w:lineRule="exact"/>
        <w:jc w:val="center"/>
        <w:rPr>
          <w:b/>
          <w:sz w:val="26"/>
          <w:szCs w:val="26"/>
        </w:rPr>
      </w:pPr>
    </w:p>
    <w:p w:rsidR="00671F91" w:rsidRDefault="00671F91" w:rsidP="00671F91">
      <w:pPr>
        <w:spacing w:line="240" w:lineRule="exact"/>
        <w:rPr>
          <w:sz w:val="26"/>
          <w:szCs w:val="26"/>
        </w:rPr>
      </w:pPr>
      <w:r w:rsidRPr="0090501A">
        <w:rPr>
          <w:sz w:val="26"/>
          <w:szCs w:val="26"/>
        </w:rPr>
        <w:t>от__</w:t>
      </w:r>
      <w:r>
        <w:rPr>
          <w:sz w:val="26"/>
          <w:szCs w:val="26"/>
        </w:rPr>
        <w:t>20.10.2021_</w:t>
      </w:r>
      <w:r w:rsidRPr="0090501A">
        <w:rPr>
          <w:sz w:val="26"/>
          <w:szCs w:val="26"/>
        </w:rPr>
        <w:t xml:space="preserve"> № __</w:t>
      </w:r>
      <w:r>
        <w:rPr>
          <w:sz w:val="26"/>
          <w:szCs w:val="26"/>
        </w:rPr>
        <w:t>2-2</w:t>
      </w:r>
    </w:p>
    <w:p w:rsidR="00671F91" w:rsidRPr="0090501A" w:rsidRDefault="00671F91" w:rsidP="00E557AE">
      <w:pPr>
        <w:spacing w:line="240" w:lineRule="exact"/>
        <w:rPr>
          <w:sz w:val="26"/>
          <w:szCs w:val="26"/>
        </w:rPr>
      </w:pPr>
    </w:p>
    <w:p w:rsidR="00E557AE" w:rsidRPr="0090501A" w:rsidRDefault="00E557AE" w:rsidP="00E557AE">
      <w:pPr>
        <w:spacing w:line="240" w:lineRule="exact"/>
        <w:rPr>
          <w:sz w:val="26"/>
          <w:szCs w:val="26"/>
        </w:rPr>
      </w:pPr>
    </w:p>
    <w:p w:rsidR="00E557AE" w:rsidRPr="0090501A" w:rsidRDefault="00E557AE" w:rsidP="00E557AE">
      <w:pPr>
        <w:spacing w:line="240" w:lineRule="exact"/>
        <w:rPr>
          <w:sz w:val="26"/>
          <w:szCs w:val="26"/>
        </w:rPr>
      </w:pPr>
    </w:p>
    <w:p w:rsidR="00E557AE" w:rsidRPr="0090501A" w:rsidRDefault="00E557AE" w:rsidP="00E557AE">
      <w:pPr>
        <w:spacing w:line="240" w:lineRule="exact"/>
        <w:jc w:val="center"/>
        <w:rPr>
          <w:b/>
          <w:sz w:val="26"/>
          <w:szCs w:val="26"/>
        </w:rPr>
      </w:pPr>
      <w:r w:rsidRPr="0090501A">
        <w:rPr>
          <w:b/>
          <w:sz w:val="26"/>
          <w:szCs w:val="26"/>
        </w:rPr>
        <w:t xml:space="preserve">О проекте изменений, вносимых в Устав </w:t>
      </w:r>
      <w:r w:rsidRPr="009160FF">
        <w:rPr>
          <w:b/>
          <w:color w:val="000000" w:themeColor="text1"/>
          <w:sz w:val="26"/>
          <w:szCs w:val="26"/>
        </w:rPr>
        <w:t>Куканского сельского поселения</w:t>
      </w:r>
      <w:r w:rsidRPr="0090501A">
        <w:rPr>
          <w:b/>
          <w:color w:val="FF0000"/>
          <w:sz w:val="26"/>
          <w:szCs w:val="26"/>
        </w:rPr>
        <w:t xml:space="preserve"> </w:t>
      </w:r>
      <w:r w:rsidRPr="0090501A">
        <w:rPr>
          <w:b/>
          <w:sz w:val="26"/>
          <w:szCs w:val="26"/>
        </w:rPr>
        <w:t xml:space="preserve">Хабаровского муниципального района Хабаровского края </w:t>
      </w:r>
    </w:p>
    <w:p w:rsidR="00E557AE" w:rsidRPr="0090501A" w:rsidRDefault="00E557AE" w:rsidP="00E557AE">
      <w:pPr>
        <w:ind w:firstLine="709"/>
        <w:jc w:val="both"/>
        <w:rPr>
          <w:sz w:val="26"/>
          <w:szCs w:val="26"/>
        </w:rPr>
      </w:pPr>
    </w:p>
    <w:p w:rsidR="00E557AE" w:rsidRPr="0090501A" w:rsidRDefault="00E557AE" w:rsidP="00E557AE">
      <w:pPr>
        <w:ind w:firstLine="709"/>
        <w:jc w:val="both"/>
        <w:rPr>
          <w:sz w:val="26"/>
          <w:szCs w:val="26"/>
        </w:rPr>
      </w:pPr>
      <w:r w:rsidRPr="0090501A">
        <w:rPr>
          <w:sz w:val="26"/>
          <w:szCs w:val="26"/>
        </w:rPr>
        <w:t xml:space="preserve">В связи с принятием Федерального закона от </w:t>
      </w:r>
      <w:r>
        <w:rPr>
          <w:sz w:val="26"/>
          <w:szCs w:val="26"/>
        </w:rPr>
        <w:t xml:space="preserve">30.04.2021 № 116-ФЗ </w:t>
      </w:r>
      <w:r>
        <w:rPr>
          <w:sz w:val="26"/>
          <w:szCs w:val="26"/>
        </w:rPr>
        <w:br/>
        <w:t>«О внесении изменений в отдельные законодательные акты Российской Федерации», Федерального закона от 11.06.2021 № 170-ФЗ «</w:t>
      </w:r>
      <w:r w:rsidRPr="00227E0C">
        <w:rPr>
          <w:sz w:val="26"/>
          <w:szCs w:val="26"/>
        </w:rPr>
        <w:t xml:space="preserve">О внесении изменений в отдельные законодательные акты Российской Федерации в связи с принятием Федерального закона </w:t>
      </w:r>
      <w:r>
        <w:rPr>
          <w:sz w:val="26"/>
          <w:szCs w:val="26"/>
        </w:rPr>
        <w:t>«</w:t>
      </w:r>
      <w:r w:rsidRPr="00227E0C">
        <w:rPr>
          <w:sz w:val="26"/>
          <w:szCs w:val="26"/>
        </w:rPr>
        <w:t>О государственном контроле (надзоре) и муниципальном контроле в Российской Федерации</w:t>
      </w:r>
      <w:r>
        <w:rPr>
          <w:sz w:val="26"/>
          <w:szCs w:val="26"/>
        </w:rPr>
        <w:t>», Федерального закона от 01.07.2021 № 289-ФЗ «</w:t>
      </w:r>
      <w:r w:rsidRPr="0033473F">
        <w:rPr>
          <w:sz w:val="26"/>
          <w:szCs w:val="26"/>
        </w:rPr>
        <w:t xml:space="preserve">О внесении изменений в статью 28 Федерального закона </w:t>
      </w:r>
      <w:r>
        <w:rPr>
          <w:sz w:val="26"/>
          <w:szCs w:val="26"/>
        </w:rPr>
        <w:t>«</w:t>
      </w:r>
      <w:r w:rsidRPr="0033473F">
        <w:rPr>
          <w:sz w:val="26"/>
          <w:szCs w:val="26"/>
        </w:rPr>
        <w:t>Об общих принципах организации местного самоуправления в Российской Федерации</w:t>
      </w:r>
      <w:r>
        <w:rPr>
          <w:sz w:val="26"/>
          <w:szCs w:val="26"/>
        </w:rPr>
        <w:t>»</w:t>
      </w:r>
      <w:r w:rsidRPr="0090501A">
        <w:rPr>
          <w:sz w:val="26"/>
          <w:szCs w:val="26"/>
        </w:rPr>
        <w:t xml:space="preserve">, Совет депутатов </w:t>
      </w:r>
      <w:r w:rsidRPr="009160FF">
        <w:rPr>
          <w:color w:val="000000" w:themeColor="text1"/>
          <w:sz w:val="26"/>
          <w:szCs w:val="26"/>
        </w:rPr>
        <w:t>Куканского сельского поселения</w:t>
      </w:r>
      <w:r w:rsidRPr="0090501A">
        <w:rPr>
          <w:sz w:val="26"/>
          <w:szCs w:val="26"/>
        </w:rPr>
        <w:t xml:space="preserve"> Хабаровского муниципального района Хабаровского края, решил:</w:t>
      </w:r>
    </w:p>
    <w:p w:rsidR="00E557AE" w:rsidRPr="0090501A" w:rsidRDefault="00E557AE" w:rsidP="00E557AE">
      <w:pPr>
        <w:ind w:firstLine="709"/>
        <w:jc w:val="both"/>
        <w:rPr>
          <w:sz w:val="26"/>
          <w:szCs w:val="26"/>
        </w:rPr>
      </w:pPr>
      <w:r w:rsidRPr="0090501A">
        <w:rPr>
          <w:sz w:val="26"/>
          <w:szCs w:val="26"/>
        </w:rPr>
        <w:t xml:space="preserve">1. Внести в Устав </w:t>
      </w:r>
      <w:r w:rsidRPr="009160FF">
        <w:rPr>
          <w:color w:val="000000" w:themeColor="text1"/>
          <w:sz w:val="26"/>
          <w:szCs w:val="26"/>
        </w:rPr>
        <w:t>Куканского сельского поселения</w:t>
      </w:r>
      <w:r w:rsidRPr="0090501A">
        <w:rPr>
          <w:color w:val="FF0000"/>
          <w:sz w:val="26"/>
          <w:szCs w:val="26"/>
        </w:rPr>
        <w:t xml:space="preserve"> </w:t>
      </w:r>
      <w:r w:rsidRPr="0090501A">
        <w:rPr>
          <w:sz w:val="26"/>
          <w:szCs w:val="26"/>
        </w:rPr>
        <w:t xml:space="preserve">Хабаровского муниципального района Хабаровского края следующие изменения: </w:t>
      </w:r>
    </w:p>
    <w:p w:rsidR="00E557AE" w:rsidRDefault="00E557AE" w:rsidP="00E557AE">
      <w:pPr>
        <w:ind w:firstLine="709"/>
        <w:jc w:val="both"/>
        <w:rPr>
          <w:sz w:val="26"/>
          <w:szCs w:val="26"/>
        </w:rPr>
      </w:pPr>
      <w:r>
        <w:rPr>
          <w:sz w:val="26"/>
          <w:szCs w:val="26"/>
        </w:rPr>
        <w:t>1.1. По Федеральному закону от 11.06.2021 № 170-ФЗ</w:t>
      </w:r>
    </w:p>
    <w:p w:rsidR="00E557AE" w:rsidRDefault="00E557AE" w:rsidP="00E557AE">
      <w:pPr>
        <w:ind w:firstLine="709"/>
        <w:jc w:val="both"/>
        <w:rPr>
          <w:sz w:val="26"/>
          <w:szCs w:val="26"/>
        </w:rPr>
      </w:pPr>
      <w:r>
        <w:rPr>
          <w:sz w:val="26"/>
          <w:szCs w:val="26"/>
        </w:rPr>
        <w:t xml:space="preserve">1.1.1. </w:t>
      </w:r>
      <w:r w:rsidRPr="00E557AE">
        <w:rPr>
          <w:b/>
          <w:sz w:val="26"/>
          <w:szCs w:val="26"/>
        </w:rPr>
        <w:t>Пункт 5 части 1 статьи 5</w:t>
      </w:r>
      <w:r>
        <w:rPr>
          <w:sz w:val="26"/>
          <w:szCs w:val="26"/>
        </w:rPr>
        <w:t xml:space="preserve"> Устава изложить в новой редакции:</w:t>
      </w:r>
    </w:p>
    <w:p w:rsidR="00E557AE" w:rsidRPr="00FF4F16" w:rsidRDefault="00E557AE" w:rsidP="00E557AE">
      <w:pPr>
        <w:ind w:firstLine="709"/>
        <w:jc w:val="both"/>
        <w:rPr>
          <w:sz w:val="26"/>
          <w:szCs w:val="26"/>
        </w:rPr>
      </w:pPr>
      <w:r>
        <w:rPr>
          <w:sz w:val="26"/>
          <w:szCs w:val="26"/>
        </w:rPr>
        <w:t>«</w:t>
      </w:r>
      <w:r w:rsidRPr="00FF4F16">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6"/>
          <w:szCs w:val="26"/>
        </w:rPr>
        <w:t>».</w:t>
      </w:r>
    </w:p>
    <w:p w:rsidR="00E557AE" w:rsidRDefault="00E557AE" w:rsidP="00E557AE">
      <w:pPr>
        <w:ind w:firstLine="709"/>
        <w:jc w:val="both"/>
        <w:rPr>
          <w:sz w:val="26"/>
          <w:szCs w:val="26"/>
        </w:rPr>
      </w:pPr>
      <w:r>
        <w:rPr>
          <w:sz w:val="26"/>
          <w:szCs w:val="26"/>
        </w:rPr>
        <w:t xml:space="preserve">1.1.2. </w:t>
      </w:r>
      <w:r w:rsidRPr="00E557AE">
        <w:rPr>
          <w:b/>
          <w:sz w:val="26"/>
          <w:szCs w:val="26"/>
        </w:rPr>
        <w:t>Пункт 15 части 1 статьи 5</w:t>
      </w:r>
      <w:r>
        <w:rPr>
          <w:sz w:val="26"/>
          <w:szCs w:val="26"/>
        </w:rPr>
        <w:t xml:space="preserve"> Устава изложить в новой редакции:</w:t>
      </w:r>
    </w:p>
    <w:p w:rsidR="00E557AE" w:rsidRDefault="00E557AE" w:rsidP="00E557AE">
      <w:pPr>
        <w:ind w:firstLine="709"/>
        <w:jc w:val="both"/>
        <w:rPr>
          <w:sz w:val="26"/>
          <w:szCs w:val="26"/>
        </w:rPr>
      </w:pPr>
      <w:r>
        <w:rPr>
          <w:sz w:val="26"/>
          <w:szCs w:val="26"/>
        </w:rPr>
        <w:t>«</w:t>
      </w:r>
      <w:r w:rsidRPr="00FF4F16">
        <w:rPr>
          <w:sz w:val="26"/>
          <w:szCs w:val="26"/>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6"/>
          <w:szCs w:val="26"/>
        </w:rPr>
        <w:t>».</w:t>
      </w:r>
    </w:p>
    <w:p w:rsidR="00E557AE" w:rsidRDefault="00E557AE" w:rsidP="00E557AE">
      <w:pPr>
        <w:ind w:firstLine="709"/>
        <w:jc w:val="both"/>
        <w:rPr>
          <w:sz w:val="26"/>
          <w:szCs w:val="26"/>
        </w:rPr>
      </w:pPr>
      <w:r>
        <w:rPr>
          <w:sz w:val="26"/>
          <w:szCs w:val="26"/>
        </w:rPr>
        <w:t xml:space="preserve">1.2. </w:t>
      </w:r>
      <w:r w:rsidRPr="00E557AE">
        <w:rPr>
          <w:b/>
          <w:sz w:val="26"/>
          <w:szCs w:val="26"/>
        </w:rPr>
        <w:t>Дополнить частью 2 статью 6.1</w:t>
      </w:r>
      <w:r>
        <w:rPr>
          <w:sz w:val="26"/>
          <w:szCs w:val="26"/>
        </w:rPr>
        <w:t xml:space="preserve"> Устава:</w:t>
      </w:r>
    </w:p>
    <w:p w:rsidR="00E557AE" w:rsidRPr="00650FD4" w:rsidRDefault="00E557AE" w:rsidP="00E557AE">
      <w:pPr>
        <w:ind w:firstLine="709"/>
        <w:jc w:val="both"/>
        <w:rPr>
          <w:sz w:val="26"/>
          <w:szCs w:val="26"/>
        </w:rPr>
      </w:pPr>
      <w:r>
        <w:rPr>
          <w:sz w:val="26"/>
          <w:szCs w:val="26"/>
        </w:rPr>
        <w:t>1.2.1. «</w:t>
      </w:r>
      <w:r w:rsidRPr="00650FD4">
        <w:rPr>
          <w:sz w:val="26"/>
          <w:szCs w:val="26"/>
        </w:rPr>
        <w:t xml:space="preserve">2. Организация и осуществление видов муниципального контроля регулируются Федеральным законом от 31 июля 2020 года № 248-ФЗ </w:t>
      </w:r>
      <w:r>
        <w:rPr>
          <w:sz w:val="26"/>
          <w:szCs w:val="26"/>
        </w:rPr>
        <w:br/>
      </w:r>
      <w:r w:rsidRPr="00650FD4">
        <w:rPr>
          <w:sz w:val="26"/>
          <w:szCs w:val="26"/>
        </w:rPr>
        <w:t>«О государственном контроле (надзоре) и муниципальном контроле в Российской Федерации».</w:t>
      </w:r>
    </w:p>
    <w:p w:rsidR="00E557AE" w:rsidRDefault="00E557AE" w:rsidP="00E557AE">
      <w:pPr>
        <w:ind w:firstLine="709"/>
        <w:jc w:val="both"/>
        <w:rPr>
          <w:sz w:val="26"/>
          <w:szCs w:val="26"/>
        </w:rPr>
      </w:pPr>
    </w:p>
    <w:p w:rsidR="00E557AE" w:rsidRDefault="00E557AE" w:rsidP="00E557AE">
      <w:pPr>
        <w:ind w:firstLine="709"/>
        <w:jc w:val="both"/>
        <w:rPr>
          <w:sz w:val="26"/>
          <w:szCs w:val="26"/>
        </w:rPr>
      </w:pPr>
    </w:p>
    <w:p w:rsidR="00E557AE" w:rsidRDefault="00E557AE" w:rsidP="00E557AE">
      <w:pPr>
        <w:ind w:firstLine="709"/>
        <w:jc w:val="both"/>
        <w:rPr>
          <w:sz w:val="26"/>
          <w:szCs w:val="26"/>
        </w:rPr>
      </w:pPr>
      <w:r>
        <w:rPr>
          <w:sz w:val="26"/>
          <w:szCs w:val="26"/>
        </w:rPr>
        <w:lastRenderedPageBreak/>
        <w:t>1.3. По Федеральному закону от 01.07.2021 № 289-ФЗ</w:t>
      </w:r>
    </w:p>
    <w:p w:rsidR="00E557AE" w:rsidRDefault="00E557AE" w:rsidP="00E557AE">
      <w:pPr>
        <w:ind w:firstLine="709"/>
        <w:jc w:val="both"/>
        <w:rPr>
          <w:sz w:val="26"/>
          <w:szCs w:val="26"/>
        </w:rPr>
      </w:pPr>
      <w:r>
        <w:rPr>
          <w:sz w:val="26"/>
          <w:szCs w:val="26"/>
        </w:rPr>
        <w:t xml:space="preserve">1.3.1. </w:t>
      </w:r>
      <w:r w:rsidRPr="00E557AE">
        <w:rPr>
          <w:b/>
          <w:sz w:val="26"/>
          <w:szCs w:val="26"/>
        </w:rPr>
        <w:t xml:space="preserve">Часть 7 статьи 13 </w:t>
      </w:r>
      <w:r>
        <w:rPr>
          <w:sz w:val="26"/>
          <w:szCs w:val="26"/>
        </w:rPr>
        <w:t>Устава изложить в новой редакции:</w:t>
      </w:r>
    </w:p>
    <w:p w:rsidR="00E557AE" w:rsidRDefault="00E557AE" w:rsidP="00E557AE">
      <w:pPr>
        <w:ind w:firstLine="709"/>
        <w:jc w:val="both"/>
        <w:rPr>
          <w:sz w:val="26"/>
          <w:szCs w:val="26"/>
        </w:rPr>
      </w:pPr>
      <w:r>
        <w:rPr>
          <w:sz w:val="26"/>
          <w:szCs w:val="26"/>
        </w:rPr>
        <w:t xml:space="preserve">«7. </w:t>
      </w:r>
      <w:r w:rsidRPr="00E54E83">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6"/>
          <w:szCs w:val="26"/>
        </w:rPr>
        <w:t>»</w:t>
      </w:r>
      <w:r w:rsidRPr="00E54E83">
        <w:rPr>
          <w:sz w:val="26"/>
          <w:szCs w:val="26"/>
        </w:rPr>
        <w:t>.</w:t>
      </w:r>
    </w:p>
    <w:p w:rsidR="00E557AE" w:rsidRDefault="00E557AE" w:rsidP="00E557AE">
      <w:pPr>
        <w:ind w:firstLine="709"/>
        <w:jc w:val="both"/>
        <w:rPr>
          <w:sz w:val="26"/>
          <w:szCs w:val="26"/>
        </w:rPr>
      </w:pPr>
      <w:r>
        <w:rPr>
          <w:sz w:val="26"/>
          <w:szCs w:val="26"/>
        </w:rPr>
        <w:t xml:space="preserve">1.4. По Федеральному закону от 30.04.2021 № 116-ФЗ </w:t>
      </w:r>
    </w:p>
    <w:p w:rsidR="00E557AE" w:rsidRDefault="00E557AE" w:rsidP="00E557AE">
      <w:pPr>
        <w:ind w:firstLine="709"/>
        <w:jc w:val="both"/>
        <w:rPr>
          <w:sz w:val="26"/>
          <w:szCs w:val="26"/>
        </w:rPr>
      </w:pPr>
      <w:r>
        <w:rPr>
          <w:sz w:val="26"/>
          <w:szCs w:val="26"/>
        </w:rPr>
        <w:t xml:space="preserve">1.4.1. </w:t>
      </w:r>
      <w:r w:rsidRPr="00E557AE">
        <w:rPr>
          <w:b/>
          <w:sz w:val="26"/>
          <w:szCs w:val="26"/>
        </w:rPr>
        <w:t>Пункт 7 части 1 статьи 24</w:t>
      </w:r>
      <w:r>
        <w:rPr>
          <w:sz w:val="26"/>
          <w:szCs w:val="26"/>
        </w:rPr>
        <w:t xml:space="preserve"> Устава изложить в новой редакции:</w:t>
      </w:r>
    </w:p>
    <w:p w:rsidR="00E557AE" w:rsidRPr="00CD7486" w:rsidRDefault="00E557AE" w:rsidP="00E557AE">
      <w:pPr>
        <w:ind w:firstLine="709"/>
        <w:jc w:val="both"/>
        <w:rPr>
          <w:sz w:val="26"/>
          <w:szCs w:val="26"/>
        </w:rPr>
      </w:pPr>
      <w:r>
        <w:rPr>
          <w:sz w:val="26"/>
          <w:szCs w:val="26"/>
        </w:rPr>
        <w:t xml:space="preserve">«7) </w:t>
      </w:r>
      <w:r w:rsidRPr="00CD7486">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6"/>
          <w:szCs w:val="26"/>
        </w:rPr>
        <w:t>».</w:t>
      </w:r>
    </w:p>
    <w:p w:rsidR="00E557AE" w:rsidRDefault="00E557AE" w:rsidP="00E557AE">
      <w:pPr>
        <w:ind w:firstLine="709"/>
        <w:jc w:val="both"/>
        <w:rPr>
          <w:sz w:val="26"/>
          <w:szCs w:val="26"/>
        </w:rPr>
      </w:pPr>
      <w:r>
        <w:rPr>
          <w:sz w:val="26"/>
          <w:szCs w:val="26"/>
        </w:rPr>
        <w:t xml:space="preserve">1.4.2. </w:t>
      </w:r>
      <w:r w:rsidRPr="00E557AE">
        <w:rPr>
          <w:b/>
          <w:sz w:val="26"/>
          <w:szCs w:val="26"/>
        </w:rPr>
        <w:t>Пункт 8 части 1 статьи 32</w:t>
      </w:r>
      <w:r>
        <w:rPr>
          <w:sz w:val="26"/>
          <w:szCs w:val="26"/>
        </w:rPr>
        <w:t xml:space="preserve"> Устава изложить в новой редакции:</w:t>
      </w:r>
    </w:p>
    <w:p w:rsidR="00E557AE" w:rsidRPr="00CD7486" w:rsidRDefault="00E557AE" w:rsidP="00E557AE">
      <w:pPr>
        <w:ind w:firstLine="709"/>
        <w:jc w:val="both"/>
        <w:rPr>
          <w:sz w:val="26"/>
          <w:szCs w:val="26"/>
        </w:rPr>
      </w:pPr>
      <w:r>
        <w:rPr>
          <w:sz w:val="26"/>
          <w:szCs w:val="26"/>
        </w:rPr>
        <w:t xml:space="preserve">«8) </w:t>
      </w:r>
      <w:r w:rsidRPr="00CD7486">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6"/>
          <w:szCs w:val="26"/>
        </w:rPr>
        <w:t>».</w:t>
      </w:r>
    </w:p>
    <w:p w:rsidR="00E557AE" w:rsidRPr="0090501A" w:rsidRDefault="00E557AE" w:rsidP="00E557AE">
      <w:pPr>
        <w:ind w:firstLine="709"/>
        <w:jc w:val="both"/>
        <w:rPr>
          <w:sz w:val="26"/>
          <w:szCs w:val="26"/>
        </w:rPr>
      </w:pPr>
      <w:r w:rsidRPr="0090501A">
        <w:rPr>
          <w:sz w:val="26"/>
          <w:szCs w:val="26"/>
        </w:rPr>
        <w:t xml:space="preserve">2. Опубликовать проект изменений, вносимых в Устав </w:t>
      </w:r>
      <w:r w:rsidRPr="009160FF">
        <w:rPr>
          <w:color w:val="000000" w:themeColor="text1"/>
          <w:sz w:val="26"/>
          <w:szCs w:val="26"/>
        </w:rPr>
        <w:t>Куканского сельского поселения Хабаровского муниципального района Хабаровского</w:t>
      </w:r>
      <w:r w:rsidRPr="0090501A">
        <w:rPr>
          <w:sz w:val="26"/>
          <w:szCs w:val="26"/>
        </w:rPr>
        <w:t xml:space="preserve"> края, в Информационном бюллетене </w:t>
      </w:r>
      <w:r w:rsidRPr="009160FF">
        <w:rPr>
          <w:color w:val="000000" w:themeColor="text1"/>
          <w:sz w:val="26"/>
          <w:szCs w:val="26"/>
        </w:rPr>
        <w:t>Куканского сельского поселения</w:t>
      </w:r>
      <w:r w:rsidRPr="0090501A">
        <w:rPr>
          <w:color w:val="FF0000"/>
          <w:sz w:val="26"/>
          <w:szCs w:val="26"/>
        </w:rPr>
        <w:t xml:space="preserve"> </w:t>
      </w:r>
      <w:r w:rsidRPr="0090501A">
        <w:rPr>
          <w:sz w:val="26"/>
          <w:szCs w:val="26"/>
        </w:rPr>
        <w:t>Хабаровского муниципального района Хабаровского края.</w:t>
      </w:r>
    </w:p>
    <w:p w:rsidR="00E557AE" w:rsidRDefault="00E557AE" w:rsidP="00E557AE">
      <w:pPr>
        <w:jc w:val="center"/>
        <w:rPr>
          <w:b/>
          <w:sz w:val="28"/>
          <w:szCs w:val="28"/>
        </w:rPr>
      </w:pPr>
    </w:p>
    <w:p w:rsidR="00E557AE" w:rsidRDefault="00E557AE" w:rsidP="00E557AE">
      <w:pPr>
        <w:rPr>
          <w:b/>
          <w:sz w:val="28"/>
          <w:szCs w:val="28"/>
        </w:rPr>
      </w:pPr>
    </w:p>
    <w:p w:rsidR="00E557AE" w:rsidRDefault="00E557AE" w:rsidP="00E557AE">
      <w:pPr>
        <w:rPr>
          <w:b/>
          <w:sz w:val="28"/>
          <w:szCs w:val="28"/>
        </w:rPr>
      </w:pPr>
    </w:p>
    <w:p w:rsidR="00E557AE" w:rsidRPr="0090501A" w:rsidRDefault="00E557AE" w:rsidP="00E557AE">
      <w:pPr>
        <w:rPr>
          <w:sz w:val="26"/>
          <w:szCs w:val="26"/>
        </w:rPr>
      </w:pPr>
      <w:r>
        <w:rPr>
          <w:sz w:val="26"/>
          <w:szCs w:val="26"/>
        </w:rPr>
        <w:t>Председатель Совета Депутатов                                                             С.С. Полухин</w:t>
      </w:r>
    </w:p>
    <w:p w:rsidR="00671F91" w:rsidRDefault="00671F91" w:rsidP="00E557AE">
      <w:pPr>
        <w:rPr>
          <w:sz w:val="28"/>
          <w:szCs w:val="28"/>
        </w:rPr>
      </w:pPr>
    </w:p>
    <w:p w:rsidR="00E557AE" w:rsidRPr="009160FF" w:rsidRDefault="00E557AE" w:rsidP="00E557AE">
      <w:pPr>
        <w:rPr>
          <w:sz w:val="28"/>
          <w:szCs w:val="28"/>
        </w:rPr>
      </w:pPr>
      <w:r w:rsidRPr="009160FF">
        <w:rPr>
          <w:sz w:val="28"/>
          <w:szCs w:val="28"/>
        </w:rPr>
        <w:t>Глава сельского поселения                                                            И.С. Кузнецов</w:t>
      </w:r>
    </w:p>
    <w:p w:rsidR="00E557AE" w:rsidRDefault="00E557AE" w:rsidP="00E557AE">
      <w:pPr>
        <w:jc w:val="center"/>
        <w:rPr>
          <w:b/>
          <w:sz w:val="28"/>
          <w:szCs w:val="28"/>
        </w:rPr>
      </w:pPr>
    </w:p>
    <w:p w:rsidR="00671F91" w:rsidRDefault="00671F91" w:rsidP="00E557AE">
      <w:pPr>
        <w:jc w:val="center"/>
        <w:rPr>
          <w:b/>
        </w:rPr>
      </w:pPr>
    </w:p>
    <w:p w:rsidR="00E557AE" w:rsidRPr="004724B0" w:rsidRDefault="00E557AE" w:rsidP="00E557AE">
      <w:pPr>
        <w:jc w:val="center"/>
        <w:rPr>
          <w:b/>
        </w:rPr>
      </w:pPr>
      <w:r w:rsidRPr="004724B0">
        <w:rPr>
          <w:b/>
        </w:rPr>
        <w:t>ПОЯСНИТЕЛЬНАЯ ЗАПИСКА</w:t>
      </w:r>
    </w:p>
    <w:p w:rsidR="00E557AE" w:rsidRPr="004724B0" w:rsidRDefault="00E557AE" w:rsidP="00E557AE">
      <w:pPr>
        <w:ind w:firstLine="680"/>
        <w:jc w:val="both"/>
      </w:pPr>
      <w:r w:rsidRPr="004724B0">
        <w:t xml:space="preserve">В июле 2021 года вступил в силу Федеральный закон от 30.04.2021 № 116-ФЗ </w:t>
      </w:r>
      <w:r>
        <w:br/>
      </w:r>
      <w:r w:rsidRPr="004724B0">
        <w:t>«О внесении изменений в отдельные законодательные акты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Федеральный закон от 01.07.2021 № 289-ФЗ «О внесении изменений в статью 28 Федерального закона «Об общих принципах организации местного самоуправления в Российской Федерации», которыми изменяются нормы Федерального закона от 06.10.2003 № 131-ФЗ «Об общих принципах организации местного самоуправления в Российской Федерации», подлежащие отражению в уставе муниципального образования</w:t>
      </w:r>
      <w:r>
        <w:t xml:space="preserve">. </w:t>
      </w:r>
      <w:r w:rsidRPr="004724B0">
        <w:t>На основании изложенного, Устав поселения необходимо привести в соответствие с федеральным законодательством.</w:t>
      </w:r>
    </w:p>
    <w:p w:rsidR="00E557AE" w:rsidRPr="004724B0" w:rsidRDefault="00E557AE" w:rsidP="00E557AE">
      <w:pPr>
        <w:ind w:firstLine="709"/>
        <w:jc w:val="both"/>
      </w:pPr>
    </w:p>
    <w:p w:rsidR="00E557AE" w:rsidRPr="004724B0" w:rsidRDefault="00E557AE" w:rsidP="00E557AE">
      <w:pPr>
        <w:jc w:val="center"/>
        <w:rPr>
          <w:b/>
        </w:rPr>
      </w:pPr>
      <w:r w:rsidRPr="004724B0">
        <w:rPr>
          <w:b/>
        </w:rPr>
        <w:t>СРАВНИТЕЛЬНАЯ ТАБЛИЦА</w:t>
      </w:r>
    </w:p>
    <w:p w:rsidR="00E557AE" w:rsidRPr="004724B0" w:rsidRDefault="00E557AE" w:rsidP="00E557AE">
      <w:pPr>
        <w:jc w:val="center"/>
        <w:rPr>
          <w:b/>
        </w:rPr>
      </w:pPr>
      <w:r w:rsidRPr="004724B0">
        <w:rPr>
          <w:b/>
        </w:rPr>
        <w:t>к проекту решения Совета депутатов «О проекте изменений, вносимых в Устав»</w:t>
      </w:r>
    </w:p>
    <w:p w:rsidR="00E557AE" w:rsidRPr="0090501A" w:rsidRDefault="00E557AE" w:rsidP="00E557AE">
      <w:pPr>
        <w:jc w:val="center"/>
        <w:rPr>
          <w:b/>
          <w:sz w:val="10"/>
          <w:szCs w:val="10"/>
        </w:rPr>
      </w:pPr>
    </w:p>
    <w:tbl>
      <w:tblPr>
        <w:tblW w:w="9460"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4245"/>
        <w:gridCol w:w="4169"/>
      </w:tblGrid>
      <w:tr w:rsidR="00E557AE" w:rsidRPr="00CD7486" w:rsidTr="000E2C07">
        <w:trPr>
          <w:jc w:val="center"/>
        </w:trPr>
        <w:tc>
          <w:tcPr>
            <w:tcW w:w="1046" w:type="dxa"/>
          </w:tcPr>
          <w:p w:rsidR="00E557AE" w:rsidRPr="00CD7486" w:rsidRDefault="00E557AE" w:rsidP="000E2C07">
            <w:pPr>
              <w:jc w:val="center"/>
              <w:rPr>
                <w:sz w:val="16"/>
                <w:szCs w:val="16"/>
              </w:rPr>
            </w:pPr>
            <w:r w:rsidRPr="00CD7486">
              <w:rPr>
                <w:sz w:val="16"/>
                <w:szCs w:val="16"/>
              </w:rPr>
              <w:t xml:space="preserve">статья Устава </w:t>
            </w:r>
          </w:p>
        </w:tc>
        <w:tc>
          <w:tcPr>
            <w:tcW w:w="4245" w:type="dxa"/>
          </w:tcPr>
          <w:p w:rsidR="00E557AE" w:rsidRPr="00CD7486" w:rsidRDefault="00E557AE" w:rsidP="000E2C07">
            <w:pPr>
              <w:jc w:val="center"/>
              <w:rPr>
                <w:sz w:val="16"/>
                <w:szCs w:val="16"/>
              </w:rPr>
            </w:pPr>
            <w:r w:rsidRPr="00CD7486">
              <w:rPr>
                <w:sz w:val="16"/>
                <w:szCs w:val="16"/>
              </w:rPr>
              <w:t>Старая редакция</w:t>
            </w:r>
          </w:p>
        </w:tc>
        <w:tc>
          <w:tcPr>
            <w:tcW w:w="4169" w:type="dxa"/>
          </w:tcPr>
          <w:p w:rsidR="00E557AE" w:rsidRPr="00CD7486" w:rsidRDefault="00E557AE" w:rsidP="000E2C07">
            <w:pPr>
              <w:jc w:val="center"/>
              <w:rPr>
                <w:sz w:val="16"/>
                <w:szCs w:val="16"/>
              </w:rPr>
            </w:pPr>
            <w:r w:rsidRPr="00CD7486">
              <w:rPr>
                <w:sz w:val="16"/>
                <w:szCs w:val="16"/>
              </w:rPr>
              <w:t>Новая редакция</w:t>
            </w:r>
          </w:p>
        </w:tc>
      </w:tr>
      <w:tr w:rsidR="00E557AE" w:rsidRPr="00CD7486" w:rsidTr="000E2C07">
        <w:trPr>
          <w:jc w:val="center"/>
        </w:trPr>
        <w:tc>
          <w:tcPr>
            <w:tcW w:w="1046" w:type="dxa"/>
          </w:tcPr>
          <w:p w:rsidR="00E557AE" w:rsidRPr="00CD7486" w:rsidRDefault="00E557AE" w:rsidP="000E2C07">
            <w:pPr>
              <w:jc w:val="center"/>
              <w:rPr>
                <w:sz w:val="16"/>
                <w:szCs w:val="16"/>
              </w:rPr>
            </w:pPr>
            <w:r w:rsidRPr="00FF4F16">
              <w:rPr>
                <w:sz w:val="16"/>
                <w:szCs w:val="16"/>
              </w:rPr>
              <w:t>Пункт 5 части 1 статьи 5</w:t>
            </w:r>
          </w:p>
        </w:tc>
        <w:tc>
          <w:tcPr>
            <w:tcW w:w="4245" w:type="dxa"/>
          </w:tcPr>
          <w:p w:rsidR="00E557AE" w:rsidRPr="00FF4F16" w:rsidRDefault="00E557AE" w:rsidP="000E2C07">
            <w:pPr>
              <w:jc w:val="both"/>
              <w:rPr>
                <w:sz w:val="16"/>
                <w:szCs w:val="16"/>
              </w:rPr>
            </w:pPr>
            <w:r w:rsidRPr="00FF4F16">
              <w:rPr>
                <w:sz w:val="16"/>
                <w:szCs w:val="16"/>
              </w:rPr>
              <w:t>Статья 5. Вопросы местного значения сельского поселения</w:t>
            </w:r>
          </w:p>
          <w:p w:rsidR="00E557AE" w:rsidRPr="00FF4F16" w:rsidRDefault="00E557AE" w:rsidP="000E2C07">
            <w:pPr>
              <w:jc w:val="both"/>
              <w:rPr>
                <w:sz w:val="16"/>
                <w:szCs w:val="16"/>
              </w:rPr>
            </w:pPr>
          </w:p>
          <w:p w:rsidR="00E557AE" w:rsidRPr="00FF4F16" w:rsidRDefault="00E557AE" w:rsidP="000E2C07">
            <w:pPr>
              <w:jc w:val="both"/>
              <w:rPr>
                <w:sz w:val="16"/>
                <w:szCs w:val="16"/>
              </w:rPr>
            </w:pPr>
            <w:r w:rsidRPr="00FF4F16">
              <w:rPr>
                <w:sz w:val="16"/>
                <w:szCs w:val="16"/>
              </w:rPr>
              <w:t>1. К вопросам местного значения сельского поселения относятся:</w:t>
            </w:r>
          </w:p>
          <w:p w:rsidR="00E557AE" w:rsidRPr="00CD7486" w:rsidRDefault="00E557AE" w:rsidP="000E2C07">
            <w:pPr>
              <w:jc w:val="both"/>
              <w:rPr>
                <w:sz w:val="16"/>
                <w:szCs w:val="16"/>
              </w:rPr>
            </w:pPr>
            <w:r w:rsidRPr="00FF4F16">
              <w:rPr>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169" w:type="dxa"/>
          </w:tcPr>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Pr="00CD7486" w:rsidRDefault="00E557AE" w:rsidP="000E2C07">
            <w:pPr>
              <w:jc w:val="both"/>
              <w:rPr>
                <w:sz w:val="16"/>
                <w:szCs w:val="16"/>
              </w:rPr>
            </w:pPr>
            <w:r w:rsidRPr="00FF4F16">
              <w:rPr>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E557AE" w:rsidRPr="00CD7486" w:rsidTr="000E2C07">
        <w:trPr>
          <w:jc w:val="center"/>
        </w:trPr>
        <w:tc>
          <w:tcPr>
            <w:tcW w:w="1046" w:type="dxa"/>
          </w:tcPr>
          <w:p w:rsidR="00E557AE" w:rsidRPr="00CD7486" w:rsidRDefault="00E557AE" w:rsidP="000E2C07">
            <w:pPr>
              <w:jc w:val="center"/>
              <w:rPr>
                <w:sz w:val="16"/>
                <w:szCs w:val="16"/>
              </w:rPr>
            </w:pPr>
            <w:r w:rsidRPr="00FF4F16">
              <w:rPr>
                <w:sz w:val="16"/>
                <w:szCs w:val="16"/>
              </w:rPr>
              <w:t xml:space="preserve">Пункт </w:t>
            </w:r>
            <w:r>
              <w:rPr>
                <w:sz w:val="16"/>
                <w:szCs w:val="16"/>
              </w:rPr>
              <w:t>1</w:t>
            </w:r>
            <w:r w:rsidRPr="00FF4F16">
              <w:rPr>
                <w:sz w:val="16"/>
                <w:szCs w:val="16"/>
              </w:rPr>
              <w:t>5 части 1 статьи 5</w:t>
            </w:r>
          </w:p>
        </w:tc>
        <w:tc>
          <w:tcPr>
            <w:tcW w:w="4245" w:type="dxa"/>
          </w:tcPr>
          <w:p w:rsidR="00E557AE" w:rsidRPr="00FF4F16" w:rsidRDefault="00E557AE" w:rsidP="000E2C07">
            <w:pPr>
              <w:jc w:val="both"/>
              <w:rPr>
                <w:sz w:val="16"/>
                <w:szCs w:val="16"/>
              </w:rPr>
            </w:pPr>
            <w:r w:rsidRPr="00FF4F16">
              <w:rPr>
                <w:sz w:val="16"/>
                <w:szCs w:val="16"/>
              </w:rPr>
              <w:t>Статья 5. Вопросы местного значения сельского поселения</w:t>
            </w:r>
          </w:p>
          <w:p w:rsidR="00E557AE" w:rsidRPr="00FF4F16" w:rsidRDefault="00E557AE" w:rsidP="000E2C07">
            <w:pPr>
              <w:jc w:val="both"/>
              <w:rPr>
                <w:sz w:val="16"/>
                <w:szCs w:val="16"/>
              </w:rPr>
            </w:pPr>
          </w:p>
          <w:p w:rsidR="00E557AE" w:rsidRPr="00FF4F16" w:rsidRDefault="00E557AE" w:rsidP="000E2C07">
            <w:pPr>
              <w:jc w:val="both"/>
              <w:rPr>
                <w:sz w:val="16"/>
                <w:szCs w:val="16"/>
              </w:rPr>
            </w:pPr>
            <w:r w:rsidRPr="00FF4F16">
              <w:rPr>
                <w:sz w:val="16"/>
                <w:szCs w:val="16"/>
              </w:rPr>
              <w:t>1. К вопросам местного значения сельского поселения относятся:</w:t>
            </w:r>
          </w:p>
          <w:p w:rsidR="00E557AE" w:rsidRDefault="00E557AE" w:rsidP="000E2C07">
            <w:pPr>
              <w:jc w:val="both"/>
              <w:rPr>
                <w:sz w:val="16"/>
                <w:szCs w:val="16"/>
              </w:rPr>
            </w:pPr>
            <w:r w:rsidRPr="00FF4F16">
              <w:rPr>
                <w:sz w:val="16"/>
                <w:szCs w:val="16"/>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tc>
        <w:tc>
          <w:tcPr>
            <w:tcW w:w="4169" w:type="dxa"/>
          </w:tcPr>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r w:rsidRPr="00FF4F16">
              <w:rPr>
                <w:sz w:val="16"/>
                <w:szCs w:val="16"/>
              </w:rPr>
              <w:t>1</w:t>
            </w:r>
            <w:r>
              <w:rPr>
                <w:sz w:val="16"/>
                <w:szCs w:val="16"/>
              </w:rPr>
              <w:t>5</w:t>
            </w:r>
            <w:r w:rsidRPr="00FF4F16">
              <w:rPr>
                <w:sz w:val="16"/>
                <w:szCs w:val="16"/>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16"/>
                <w:szCs w:val="16"/>
              </w:rPr>
              <w:t>;</w:t>
            </w:r>
          </w:p>
        </w:tc>
      </w:tr>
      <w:tr w:rsidR="00E557AE" w:rsidRPr="00CD7486" w:rsidTr="000E2C07">
        <w:trPr>
          <w:jc w:val="center"/>
        </w:trPr>
        <w:tc>
          <w:tcPr>
            <w:tcW w:w="1046" w:type="dxa"/>
          </w:tcPr>
          <w:p w:rsidR="00E557AE" w:rsidRPr="00FF4F16" w:rsidRDefault="00E557AE" w:rsidP="000E2C07">
            <w:pPr>
              <w:jc w:val="center"/>
              <w:rPr>
                <w:sz w:val="16"/>
                <w:szCs w:val="16"/>
              </w:rPr>
            </w:pPr>
            <w:r>
              <w:rPr>
                <w:sz w:val="16"/>
                <w:szCs w:val="16"/>
              </w:rPr>
              <w:t>Часть 2 статьи 6.1</w:t>
            </w:r>
          </w:p>
        </w:tc>
        <w:tc>
          <w:tcPr>
            <w:tcW w:w="4245" w:type="dxa"/>
          </w:tcPr>
          <w:p w:rsidR="00E557AE" w:rsidRPr="00FF4F16" w:rsidRDefault="00E557AE" w:rsidP="000E2C07">
            <w:pPr>
              <w:jc w:val="both"/>
              <w:rPr>
                <w:sz w:val="16"/>
                <w:szCs w:val="16"/>
              </w:rPr>
            </w:pPr>
            <w:r w:rsidRPr="00FF4F16">
              <w:rPr>
                <w:sz w:val="16"/>
                <w:szCs w:val="16"/>
              </w:rPr>
              <w:t>Статья 6.1. Муниципальный контроль</w:t>
            </w: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Pr="00FF4F16" w:rsidRDefault="00E557AE" w:rsidP="000E2C07">
            <w:pPr>
              <w:jc w:val="both"/>
              <w:rPr>
                <w:sz w:val="16"/>
                <w:szCs w:val="16"/>
              </w:rPr>
            </w:pPr>
          </w:p>
        </w:tc>
        <w:tc>
          <w:tcPr>
            <w:tcW w:w="4169" w:type="dxa"/>
          </w:tcPr>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r w:rsidRPr="00650FD4">
              <w:rPr>
                <w:sz w:val="16"/>
                <w:szCs w:val="16"/>
              </w:rPr>
              <w:t xml:space="preserve">2. Организация и осуществление видов муниципального контроля регулируются Федеральным законом от 31 июля 2020 года </w:t>
            </w:r>
            <w:r>
              <w:rPr>
                <w:sz w:val="16"/>
                <w:szCs w:val="16"/>
              </w:rPr>
              <w:t>№</w:t>
            </w:r>
            <w:r w:rsidRPr="00650FD4">
              <w:rPr>
                <w:sz w:val="16"/>
                <w:szCs w:val="16"/>
              </w:rPr>
              <w:t xml:space="preserve"> 248-ФЗ </w:t>
            </w:r>
            <w:r>
              <w:rPr>
                <w:sz w:val="16"/>
                <w:szCs w:val="16"/>
              </w:rPr>
              <w:t>«</w:t>
            </w:r>
            <w:r w:rsidRPr="00650FD4">
              <w:rPr>
                <w:sz w:val="16"/>
                <w:szCs w:val="16"/>
              </w:rPr>
              <w:t>О государственном контроле (надзоре) и муниципальном контроле в Российской Федерации</w:t>
            </w:r>
            <w:r>
              <w:rPr>
                <w:sz w:val="16"/>
                <w:szCs w:val="16"/>
              </w:rPr>
              <w:t>».</w:t>
            </w:r>
          </w:p>
        </w:tc>
      </w:tr>
      <w:tr w:rsidR="00E557AE" w:rsidRPr="00CD7486" w:rsidTr="000E2C07">
        <w:trPr>
          <w:jc w:val="center"/>
        </w:trPr>
        <w:tc>
          <w:tcPr>
            <w:tcW w:w="1046" w:type="dxa"/>
          </w:tcPr>
          <w:p w:rsidR="00E557AE" w:rsidRDefault="00E557AE" w:rsidP="000E2C07">
            <w:pPr>
              <w:jc w:val="center"/>
              <w:rPr>
                <w:sz w:val="16"/>
                <w:szCs w:val="16"/>
              </w:rPr>
            </w:pPr>
            <w:r w:rsidRPr="00E54E83">
              <w:rPr>
                <w:sz w:val="16"/>
                <w:szCs w:val="16"/>
              </w:rPr>
              <w:t>Часть 7 статьи 13</w:t>
            </w:r>
          </w:p>
        </w:tc>
        <w:tc>
          <w:tcPr>
            <w:tcW w:w="4245" w:type="dxa"/>
          </w:tcPr>
          <w:p w:rsidR="00E557AE" w:rsidRDefault="00E557AE" w:rsidP="000E2C07">
            <w:pPr>
              <w:jc w:val="both"/>
              <w:rPr>
                <w:sz w:val="16"/>
                <w:szCs w:val="16"/>
              </w:rPr>
            </w:pPr>
            <w:r w:rsidRPr="00B81DB1">
              <w:rPr>
                <w:sz w:val="16"/>
                <w:szCs w:val="16"/>
              </w:rPr>
              <w:t>Статья 13. Публичные слушания, общественные обсуждения</w:t>
            </w:r>
          </w:p>
          <w:p w:rsidR="00E557AE" w:rsidRPr="00B81DB1" w:rsidRDefault="00E557AE" w:rsidP="000E2C07">
            <w:pPr>
              <w:jc w:val="both"/>
              <w:rPr>
                <w:sz w:val="16"/>
                <w:szCs w:val="16"/>
              </w:rPr>
            </w:pPr>
          </w:p>
          <w:p w:rsidR="00E557AE" w:rsidRPr="00FF4F16" w:rsidRDefault="00E557AE" w:rsidP="000E2C07">
            <w:pPr>
              <w:jc w:val="both"/>
              <w:rPr>
                <w:sz w:val="16"/>
                <w:szCs w:val="16"/>
              </w:rPr>
            </w:pPr>
            <w:r w:rsidRPr="00B81DB1">
              <w:rPr>
                <w:sz w:val="16"/>
                <w:szCs w:val="16"/>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B81DB1">
              <w:rPr>
                <w:sz w:val="16"/>
                <w:szCs w:val="16"/>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tc>
        <w:tc>
          <w:tcPr>
            <w:tcW w:w="4169" w:type="dxa"/>
          </w:tcPr>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r w:rsidRPr="00E54E83">
              <w:rPr>
                <w:sz w:val="16"/>
                <w:szCs w:val="16"/>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Pr="00E54E83">
              <w:rPr>
                <w:sz w:val="16"/>
                <w:szCs w:val="16"/>
              </w:rPr>
              <w:lastRenderedPageBreak/>
              <w:t>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tc>
      </w:tr>
      <w:tr w:rsidR="00E557AE" w:rsidRPr="00CD7486" w:rsidTr="000E2C07">
        <w:trPr>
          <w:jc w:val="center"/>
        </w:trPr>
        <w:tc>
          <w:tcPr>
            <w:tcW w:w="1046" w:type="dxa"/>
          </w:tcPr>
          <w:p w:rsidR="00E557AE" w:rsidRPr="00CD7486" w:rsidRDefault="00E557AE" w:rsidP="000E2C07">
            <w:pPr>
              <w:jc w:val="center"/>
              <w:rPr>
                <w:sz w:val="16"/>
                <w:szCs w:val="16"/>
              </w:rPr>
            </w:pPr>
            <w:r w:rsidRPr="00CD7486">
              <w:rPr>
                <w:sz w:val="16"/>
                <w:szCs w:val="16"/>
              </w:rPr>
              <w:lastRenderedPageBreak/>
              <w:t>Пункт 7 части 1 статьи 24</w:t>
            </w:r>
          </w:p>
        </w:tc>
        <w:tc>
          <w:tcPr>
            <w:tcW w:w="4245" w:type="dxa"/>
          </w:tcPr>
          <w:p w:rsidR="00E557AE" w:rsidRPr="00CD7486" w:rsidRDefault="00E557AE" w:rsidP="000E2C07">
            <w:pPr>
              <w:jc w:val="both"/>
              <w:rPr>
                <w:sz w:val="16"/>
                <w:szCs w:val="16"/>
              </w:rPr>
            </w:pPr>
            <w:r w:rsidRPr="00CD7486">
              <w:rPr>
                <w:sz w:val="16"/>
                <w:szCs w:val="16"/>
              </w:rPr>
              <w:t>Статья 24. Досрочное прекращение полномочий депутата Совета депутатов сельского поселения</w:t>
            </w:r>
          </w:p>
          <w:p w:rsidR="00E557AE" w:rsidRPr="00CD7486" w:rsidRDefault="00E557AE" w:rsidP="000E2C07">
            <w:pPr>
              <w:jc w:val="both"/>
              <w:rPr>
                <w:sz w:val="16"/>
                <w:szCs w:val="16"/>
              </w:rPr>
            </w:pPr>
            <w:r w:rsidRPr="00CD7486">
              <w:rPr>
                <w:sz w:val="16"/>
                <w:szCs w:val="16"/>
              </w:rPr>
              <w:t>1. Полномочия депутата Совета депутатов прекращаются досрочно в случае:</w:t>
            </w:r>
          </w:p>
          <w:p w:rsidR="00E557AE" w:rsidRPr="00CD7486" w:rsidRDefault="00E557AE" w:rsidP="000E2C07">
            <w:pPr>
              <w:jc w:val="both"/>
              <w:rPr>
                <w:sz w:val="16"/>
                <w:szCs w:val="16"/>
              </w:rPr>
            </w:pPr>
            <w:r w:rsidRPr="00CD7486">
              <w:rPr>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самоуправлении;</w:t>
            </w:r>
          </w:p>
        </w:tc>
        <w:tc>
          <w:tcPr>
            <w:tcW w:w="4169" w:type="dxa"/>
          </w:tcPr>
          <w:p w:rsidR="00E557AE" w:rsidRPr="00CD7486" w:rsidRDefault="00E557AE" w:rsidP="000E2C07">
            <w:pPr>
              <w:jc w:val="both"/>
              <w:rPr>
                <w:sz w:val="16"/>
                <w:szCs w:val="16"/>
              </w:rPr>
            </w:pPr>
          </w:p>
          <w:p w:rsidR="00E557AE" w:rsidRPr="00CD7486" w:rsidRDefault="00E557AE" w:rsidP="000E2C07">
            <w:pPr>
              <w:jc w:val="both"/>
              <w:rPr>
                <w:sz w:val="16"/>
                <w:szCs w:val="16"/>
              </w:rPr>
            </w:pPr>
          </w:p>
          <w:p w:rsidR="00E557AE" w:rsidRPr="00CD7486" w:rsidRDefault="00E557AE" w:rsidP="000E2C07">
            <w:pPr>
              <w:jc w:val="both"/>
              <w:rPr>
                <w:sz w:val="16"/>
                <w:szCs w:val="16"/>
              </w:rPr>
            </w:pPr>
          </w:p>
          <w:p w:rsidR="00E557AE" w:rsidRPr="00CD7486" w:rsidRDefault="00E557AE" w:rsidP="000E2C07">
            <w:pPr>
              <w:jc w:val="both"/>
              <w:rPr>
                <w:sz w:val="16"/>
                <w:szCs w:val="16"/>
              </w:rPr>
            </w:pPr>
          </w:p>
          <w:p w:rsidR="00E557AE" w:rsidRPr="00CD7486" w:rsidRDefault="00E557AE" w:rsidP="000E2C07">
            <w:pPr>
              <w:jc w:val="both"/>
              <w:rPr>
                <w:sz w:val="16"/>
                <w:szCs w:val="16"/>
              </w:rPr>
            </w:pPr>
            <w:r w:rsidRPr="00CD7486">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E557AE" w:rsidRPr="00CD7486" w:rsidTr="000E2C07">
        <w:trPr>
          <w:jc w:val="center"/>
        </w:trPr>
        <w:tc>
          <w:tcPr>
            <w:tcW w:w="1046" w:type="dxa"/>
          </w:tcPr>
          <w:p w:rsidR="00E557AE" w:rsidRPr="00CD7486" w:rsidRDefault="00E557AE" w:rsidP="000E2C07">
            <w:pPr>
              <w:jc w:val="center"/>
              <w:rPr>
                <w:sz w:val="16"/>
                <w:szCs w:val="16"/>
              </w:rPr>
            </w:pPr>
            <w:r w:rsidRPr="00CD7486">
              <w:rPr>
                <w:sz w:val="16"/>
                <w:szCs w:val="16"/>
              </w:rPr>
              <w:t>Пункт 8 части 1 статьи 32</w:t>
            </w:r>
          </w:p>
        </w:tc>
        <w:tc>
          <w:tcPr>
            <w:tcW w:w="4245" w:type="dxa"/>
          </w:tcPr>
          <w:p w:rsidR="00E557AE" w:rsidRPr="00CD7486" w:rsidRDefault="00E557AE" w:rsidP="000E2C07">
            <w:pPr>
              <w:jc w:val="both"/>
              <w:rPr>
                <w:sz w:val="16"/>
                <w:szCs w:val="16"/>
              </w:rPr>
            </w:pPr>
            <w:r w:rsidRPr="00CD7486">
              <w:rPr>
                <w:sz w:val="16"/>
                <w:szCs w:val="16"/>
              </w:rPr>
              <w:t>Статья 32. Основания досрочного прекращения полномочий главы сельского поселения</w:t>
            </w:r>
          </w:p>
          <w:p w:rsidR="00E557AE" w:rsidRPr="00CD7486" w:rsidRDefault="00E557AE" w:rsidP="000E2C07">
            <w:pPr>
              <w:jc w:val="both"/>
              <w:rPr>
                <w:sz w:val="16"/>
                <w:szCs w:val="16"/>
              </w:rPr>
            </w:pPr>
          </w:p>
          <w:p w:rsidR="00E557AE" w:rsidRPr="00CD7486" w:rsidRDefault="00E557AE" w:rsidP="000E2C07">
            <w:pPr>
              <w:widowControl w:val="0"/>
              <w:autoSpaceDE w:val="0"/>
              <w:autoSpaceDN w:val="0"/>
              <w:adjustRightInd w:val="0"/>
              <w:ind w:right="6"/>
              <w:jc w:val="both"/>
              <w:rPr>
                <w:sz w:val="16"/>
                <w:szCs w:val="16"/>
              </w:rPr>
            </w:pPr>
            <w:r w:rsidRPr="00CD7486">
              <w:rPr>
                <w:sz w:val="16"/>
                <w:szCs w:val="16"/>
              </w:rPr>
              <w:t>1. Полномочия главы сельского поселения прекращаются досрочно в случае:</w:t>
            </w:r>
          </w:p>
          <w:p w:rsidR="00E557AE" w:rsidRPr="00CD7486" w:rsidRDefault="00E557AE" w:rsidP="000E2C07">
            <w:pPr>
              <w:widowControl w:val="0"/>
              <w:autoSpaceDE w:val="0"/>
              <w:autoSpaceDN w:val="0"/>
              <w:adjustRightInd w:val="0"/>
              <w:ind w:right="6"/>
              <w:jc w:val="both"/>
              <w:rPr>
                <w:sz w:val="16"/>
                <w:szCs w:val="16"/>
              </w:rPr>
            </w:pPr>
            <w:r w:rsidRPr="00CD7486">
              <w:rPr>
                <w:sz w:val="16"/>
                <w:szCs w:val="1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7AE" w:rsidRPr="00CD7486" w:rsidRDefault="00E557AE" w:rsidP="000E2C07">
            <w:pPr>
              <w:jc w:val="both"/>
              <w:rPr>
                <w:sz w:val="16"/>
                <w:szCs w:val="16"/>
              </w:rPr>
            </w:pPr>
          </w:p>
        </w:tc>
        <w:tc>
          <w:tcPr>
            <w:tcW w:w="4169" w:type="dxa"/>
          </w:tcPr>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Default="00E557AE" w:rsidP="000E2C07">
            <w:pPr>
              <w:jc w:val="both"/>
              <w:rPr>
                <w:sz w:val="16"/>
                <w:szCs w:val="16"/>
              </w:rPr>
            </w:pPr>
          </w:p>
          <w:p w:rsidR="00E557AE" w:rsidRPr="00CD7486" w:rsidRDefault="00E557AE" w:rsidP="000E2C07">
            <w:pPr>
              <w:jc w:val="both"/>
              <w:rPr>
                <w:sz w:val="16"/>
                <w:szCs w:val="16"/>
              </w:rPr>
            </w:pPr>
            <w:r w:rsidRPr="00CD7486">
              <w:rPr>
                <w:sz w:val="16"/>
                <w:szCs w:val="1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557AE" w:rsidRPr="00CD7486" w:rsidRDefault="00E557AE" w:rsidP="000E2C07">
            <w:pPr>
              <w:jc w:val="both"/>
              <w:rPr>
                <w:sz w:val="16"/>
                <w:szCs w:val="16"/>
              </w:rPr>
            </w:pPr>
          </w:p>
        </w:tc>
      </w:tr>
    </w:tbl>
    <w:p w:rsidR="00E557AE" w:rsidRDefault="00E557AE" w:rsidP="00E557AE">
      <w:pPr>
        <w:jc w:val="both"/>
        <w:rPr>
          <w:sz w:val="2"/>
          <w:szCs w:val="2"/>
        </w:rPr>
      </w:pPr>
    </w:p>
    <w:p w:rsidR="00E557AE" w:rsidRDefault="00E557AE" w:rsidP="00E557AE">
      <w:pPr>
        <w:jc w:val="both"/>
        <w:rPr>
          <w:sz w:val="2"/>
          <w:szCs w:val="2"/>
        </w:rPr>
      </w:pPr>
    </w:p>
    <w:p w:rsidR="00E557AE" w:rsidRDefault="00E557AE" w:rsidP="00E557AE">
      <w:pPr>
        <w:jc w:val="both"/>
        <w:rPr>
          <w:sz w:val="2"/>
          <w:szCs w:val="2"/>
        </w:rPr>
      </w:pPr>
    </w:p>
    <w:p w:rsidR="00E557AE" w:rsidRDefault="00E557AE" w:rsidP="00E557AE">
      <w:pPr>
        <w:ind w:firstLine="709"/>
        <w:jc w:val="both"/>
        <w:rPr>
          <w:sz w:val="26"/>
          <w:szCs w:val="26"/>
        </w:rPr>
      </w:pPr>
    </w:p>
    <w:p w:rsidR="00E557AE" w:rsidRPr="0090501A" w:rsidRDefault="00E557AE" w:rsidP="00E557AE">
      <w:pPr>
        <w:jc w:val="both"/>
        <w:rPr>
          <w:sz w:val="2"/>
          <w:szCs w:val="2"/>
        </w:rPr>
      </w:pPr>
    </w:p>
    <w:p w:rsidR="00235AC7" w:rsidRDefault="00235AC7"/>
    <w:sectPr w:rsidR="00235AC7" w:rsidSect="00671F91">
      <w:pgSz w:w="11906" w:h="16838"/>
      <w:pgMar w:top="1134" w:right="851"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557AE"/>
    <w:rsid w:val="00235AC7"/>
    <w:rsid w:val="00671F91"/>
    <w:rsid w:val="00E557AE"/>
    <w:rsid w:val="00E72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2021-10-20T01:14:00Z</cp:lastPrinted>
  <dcterms:created xsi:type="dcterms:W3CDTF">2021-10-20T01:06:00Z</dcterms:created>
  <dcterms:modified xsi:type="dcterms:W3CDTF">2021-10-20T01:15:00Z</dcterms:modified>
</cp:coreProperties>
</file>