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EF" w:rsidRPr="006635EF" w:rsidRDefault="006635EF" w:rsidP="006635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35E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635EF" w:rsidRPr="006635EF" w:rsidRDefault="006635EF" w:rsidP="006635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35EF"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6635EF" w:rsidRPr="006635EF" w:rsidRDefault="006635EF" w:rsidP="006635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35EF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6635EF" w:rsidRPr="006635EF" w:rsidRDefault="006635EF" w:rsidP="006635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35EF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635EF" w:rsidRPr="006635EF" w:rsidRDefault="006635EF" w:rsidP="006635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635EF" w:rsidRPr="006635EF" w:rsidRDefault="004A5ABF" w:rsidP="006635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635EF" w:rsidRPr="006635EF" w:rsidRDefault="006635EF" w:rsidP="006635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635EF" w:rsidRPr="006635EF" w:rsidRDefault="006635EF" w:rsidP="0066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25.12.2017  № 4-16</w:t>
      </w:r>
    </w:p>
    <w:p w:rsidR="00D35397" w:rsidRDefault="00D35397" w:rsidP="0066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96" w:rsidRPr="00DD5696" w:rsidRDefault="00DD5696" w:rsidP="006635E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  <w:r w:rsidRPr="00DD5696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Pr="00DD5696">
        <w:rPr>
          <w:rFonts w:ascii="Times New Roman" w:eastAsia="Calibri" w:hAnsi="Times New Roman" w:cs="Times New Roman"/>
          <w:sz w:val="28"/>
          <w:szCs w:val="28"/>
        </w:rPr>
        <w:t>Куканском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96">
        <w:rPr>
          <w:rFonts w:ascii="Times New Roman" w:eastAsia="Calibri" w:hAnsi="Times New Roman" w:cs="Times New Roman"/>
          <w:sz w:val="28"/>
          <w:szCs w:val="28"/>
        </w:rPr>
        <w:t>сельском поселении</w:t>
      </w:r>
      <w:r w:rsidRPr="00DD5696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решением Совета депутатов Куканского сельского поселения от 10.11.2014 № 23-39</w:t>
      </w:r>
    </w:p>
    <w:p w:rsidR="00DD5696" w:rsidRDefault="00DD5696" w:rsidP="0066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5696" w:rsidRDefault="00DD5696" w:rsidP="0066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5696" w:rsidRDefault="00DD5696" w:rsidP="00663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ст.184.2 Бюджетного процесса Российской Федерации Уставом Куканского сельского поселения Совета депутатов Куканского сельского поселения Хабаровского муниципального района Хабаровского края</w:t>
      </w:r>
    </w:p>
    <w:p w:rsidR="00DD5696" w:rsidRDefault="00DD5696" w:rsidP="00663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D5696" w:rsidRDefault="00DD5696" w:rsidP="00663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Положение</w:t>
      </w:r>
      <w:r w:rsidRPr="00DD5696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Pr="00DD5696">
        <w:rPr>
          <w:rFonts w:ascii="Times New Roman" w:eastAsia="Calibri" w:hAnsi="Times New Roman" w:cs="Times New Roman"/>
          <w:sz w:val="28"/>
          <w:szCs w:val="28"/>
        </w:rPr>
        <w:t>Куканском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96">
        <w:rPr>
          <w:rFonts w:ascii="Times New Roman" w:eastAsia="Calibri" w:hAnsi="Times New Roman" w:cs="Times New Roman"/>
          <w:sz w:val="28"/>
          <w:szCs w:val="28"/>
        </w:rPr>
        <w:t>сельском поселении</w:t>
      </w:r>
      <w:r w:rsidRPr="00DD5696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решением Совета депутатов Куканского сельского поселения от 10.11.2014 № 23-39.</w:t>
      </w:r>
    </w:p>
    <w:p w:rsidR="00DD5696" w:rsidRDefault="001A4F24" w:rsidP="00663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1.1.Изложить ст.16 Положения в новой редакции:</w:t>
      </w:r>
    </w:p>
    <w:p w:rsidR="001A4F24" w:rsidRDefault="006364BE" w:rsidP="00663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A4F24">
        <w:rPr>
          <w:rFonts w:ascii="Times New Roman" w:hAnsi="Times New Roman" w:cs="Times New Roman"/>
          <w:sz w:val="28"/>
          <w:szCs w:val="28"/>
        </w:rPr>
        <w:t>Одновременно с проектом решения о бюджете Совету депутатов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F24" w:rsidRPr="006635EF" w:rsidRDefault="006635EF" w:rsidP="006635E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64BE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</w:t>
      </w:r>
      <w:r w:rsidR="001A4F24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направления бюджетной и налоговой пол</w:t>
      </w:r>
      <w:r w:rsidR="006364BE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итики муниципального образования</w:t>
      </w:r>
      <w:r w:rsidR="001A4F24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4F24" w:rsidRPr="006635EF" w:rsidRDefault="006635EF" w:rsidP="006635E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2699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64BE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</w:t>
      </w:r>
      <w:r w:rsidR="001A4F24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редварительные итоги социально-экономического раз</w:t>
      </w:r>
      <w:r w:rsidR="006364BE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соответствующей территории</w:t>
      </w:r>
      <w:r w:rsidR="001A4F24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истекший период текущего финансового года и ожидаемые итоги социально-экономического раз</w:t>
      </w:r>
      <w:r w:rsidR="006364BE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вития </w:t>
      </w:r>
      <w:r w:rsidR="001A4F24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текущий финансовый год;</w:t>
      </w:r>
    </w:p>
    <w:p w:rsidR="001A4F24" w:rsidRPr="006635EF" w:rsidRDefault="006635EF" w:rsidP="006635E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270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64BE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</w:t>
      </w:r>
      <w:r w:rsidR="001A4F24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рогноз социально-экономического развития соответствующей территории;</w:t>
      </w:r>
    </w:p>
    <w:p w:rsidR="001A4F24" w:rsidRPr="006635EF" w:rsidRDefault="006635EF" w:rsidP="006635E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3302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64BE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</w:t>
      </w:r>
      <w:r w:rsidR="001A4F24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рогноз основных характеристик (общий объем доходов, общий объем расходов, дефицита (</w:t>
      </w:r>
      <w:proofErr w:type="spellStart"/>
      <w:r w:rsidR="001A4F24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профицита</w:t>
      </w:r>
      <w:proofErr w:type="spellEnd"/>
      <w:r w:rsidR="001A4F24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бюджета) консолидированного бю</w:t>
      </w:r>
      <w:r w:rsidR="006364BE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джета </w:t>
      </w:r>
      <w:r w:rsidR="00B81B1C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соответствующей территории </w:t>
      </w:r>
      <w:r w:rsidR="001A4F24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 либо утвержденный среднесрочный финансовый план;</w:t>
      </w:r>
    </w:p>
    <w:p w:rsidR="001A4F24" w:rsidRPr="006635EF" w:rsidRDefault="006635EF" w:rsidP="006635E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270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64BE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</w:t>
      </w:r>
      <w:r w:rsidR="001A4F24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ояснительная записка к проекту бюджета;</w:t>
      </w:r>
    </w:p>
    <w:p w:rsidR="001A4F24" w:rsidRPr="006635EF" w:rsidRDefault="006635EF" w:rsidP="006635E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2703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64BE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</w:t>
      </w:r>
      <w:r w:rsidR="001A4F24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етодики (проекты методик) и расчеты распределения межбюджетных трансфертов;</w:t>
      </w:r>
    </w:p>
    <w:p w:rsidR="001A4F24" w:rsidRPr="006635EF" w:rsidRDefault="006635EF" w:rsidP="006635E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3576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64BE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Верхний предел </w:t>
      </w:r>
      <w:r w:rsidR="00D35397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(</w:t>
      </w:r>
      <w:r w:rsidR="006364BE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35397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A4F24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D35397" w:rsidRPr="006635EF" w:rsidRDefault="006635EF" w:rsidP="006635E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B81B1C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Оценка ожидаемого исполнения бюджета на текущий финансовый год.</w:t>
      </w:r>
      <w:r w:rsidR="00D35397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1B1C" w:rsidRPr="006635EF" w:rsidRDefault="006635EF" w:rsidP="006635E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5397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B1C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bookmarkStart w:id="6" w:name="dst102710"/>
      <w:bookmarkStart w:id="7" w:name="dst3651"/>
      <w:bookmarkEnd w:id="6"/>
      <w:bookmarkEnd w:id="7"/>
      <w:r w:rsidR="00B81B1C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 представительными органами,  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B81B1C" w:rsidRPr="006635EF" w:rsidRDefault="006635EF" w:rsidP="006635E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429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1B1C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10.Реестры источников доходов бюджетов бюджетн</w:t>
      </w:r>
      <w:r w:rsidR="00D35397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системы Российской Федерации;</w:t>
      </w:r>
    </w:p>
    <w:p w:rsidR="00B81B1C" w:rsidRPr="006635EF" w:rsidRDefault="006635EF" w:rsidP="006635E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2712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1B1C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11.Иные документы и материалы</w:t>
      </w:r>
      <w:r w:rsidR="00D35397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1B1C" w:rsidRPr="006635EF" w:rsidRDefault="006635EF" w:rsidP="006635E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1B1C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 случае утверждения законом (решением) о бюджете распределения бюджетных ассигнований по государственным (муниципальным) программам и </w:t>
      </w:r>
      <w:proofErr w:type="spellStart"/>
      <w:r w:rsidR="00B81B1C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непрограммным</w:t>
      </w:r>
      <w:proofErr w:type="spellEnd"/>
      <w:r w:rsidR="00B81B1C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деятельности к проекту закона (решения) о бюджете представляются паспорта государственных (муниципальных) программ (проекты </w:t>
      </w:r>
      <w:r w:rsidR="00D35397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указанные паспорта);</w:t>
      </w:r>
    </w:p>
    <w:p w:rsidR="00B81B1C" w:rsidRPr="006635EF" w:rsidRDefault="006635EF" w:rsidP="006635EF">
      <w:pPr>
        <w:shd w:val="clear" w:color="auto" w:fill="FFFFFF"/>
        <w:spacing w:after="0" w:line="240" w:lineRule="auto"/>
        <w:ind w:firstLine="5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1B1C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B81B1C" w:rsidRPr="00663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81B1C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</w:t>
      </w:r>
      <w:r w:rsidR="00BB70E7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если проект решения</w:t>
      </w:r>
      <w:r w:rsidR="00B81B1C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</w:t>
      </w:r>
      <w:r w:rsidR="00D35397" w:rsidRPr="006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BB70E7" w:rsidRPr="006635EF" w:rsidRDefault="00BB70E7" w:rsidP="006635EF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5EF">
        <w:rPr>
          <w:sz w:val="28"/>
          <w:szCs w:val="28"/>
        </w:rPr>
        <w:t xml:space="preserve"> </w:t>
      </w:r>
      <w:r w:rsidRPr="006635EF">
        <w:rPr>
          <w:rFonts w:ascii="Times New Roman" w:hAnsi="Times New Roman" w:cs="Times New Roman"/>
          <w:sz w:val="28"/>
          <w:szCs w:val="28"/>
        </w:rPr>
        <w:t>2. Контроль по</w:t>
      </w:r>
      <w:r w:rsidR="00D35397" w:rsidRPr="006635EF">
        <w:rPr>
          <w:rFonts w:ascii="Times New Roman" w:hAnsi="Times New Roman" w:cs="Times New Roman"/>
          <w:sz w:val="28"/>
          <w:szCs w:val="28"/>
        </w:rPr>
        <w:t xml:space="preserve"> исполнению настоящего решения возложить на администрацию</w:t>
      </w:r>
      <w:r w:rsidRPr="006635EF">
        <w:rPr>
          <w:rFonts w:ascii="Times New Roman" w:hAnsi="Times New Roman" w:cs="Times New Roman"/>
          <w:sz w:val="28"/>
          <w:szCs w:val="28"/>
        </w:rPr>
        <w:t xml:space="preserve"> Куканского сельского поселения</w:t>
      </w:r>
      <w:r w:rsidR="00D35397" w:rsidRPr="006635EF">
        <w:rPr>
          <w:rFonts w:ascii="Times New Roman" w:hAnsi="Times New Roman" w:cs="Times New Roman"/>
          <w:sz w:val="28"/>
          <w:szCs w:val="28"/>
        </w:rPr>
        <w:t>.</w:t>
      </w:r>
    </w:p>
    <w:p w:rsidR="00BB70E7" w:rsidRPr="006635EF" w:rsidRDefault="00D35397" w:rsidP="006635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35EF">
        <w:rPr>
          <w:rFonts w:ascii="Times New Roman" w:hAnsi="Times New Roman" w:cs="Times New Roman"/>
          <w:sz w:val="28"/>
          <w:szCs w:val="28"/>
        </w:rPr>
        <w:t xml:space="preserve"> </w:t>
      </w:r>
      <w:r w:rsidR="00BB70E7" w:rsidRPr="006635EF">
        <w:rPr>
          <w:rFonts w:ascii="Times New Roman" w:hAnsi="Times New Roman" w:cs="Times New Roman"/>
          <w:sz w:val="28"/>
          <w:szCs w:val="28"/>
        </w:rPr>
        <w:t>3.Настоящее решение опубликовать в Информационном бюллетене и на официальном сайте Куканского сельского поселения.</w:t>
      </w:r>
    </w:p>
    <w:p w:rsidR="00DD5696" w:rsidRPr="006635EF" w:rsidRDefault="00D35397" w:rsidP="00663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EF">
        <w:rPr>
          <w:rFonts w:ascii="Times New Roman" w:hAnsi="Times New Roman" w:cs="Times New Roman"/>
          <w:sz w:val="28"/>
          <w:szCs w:val="28"/>
        </w:rPr>
        <w:t xml:space="preserve"> 4</w:t>
      </w:r>
      <w:r w:rsidR="00DD5696" w:rsidRPr="006635E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D5696" w:rsidRDefault="00DD5696" w:rsidP="00663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5397" w:rsidRDefault="00D35397" w:rsidP="00663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5397" w:rsidRDefault="00D35397" w:rsidP="00663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35EF" w:rsidRDefault="006635EF" w:rsidP="00663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D5696" w:rsidTr="00DE3757">
        <w:tc>
          <w:tcPr>
            <w:tcW w:w="4785" w:type="dxa"/>
          </w:tcPr>
          <w:p w:rsidR="00DD5696" w:rsidRDefault="00DD5696" w:rsidP="0066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DD5696" w:rsidRDefault="00DD5696" w:rsidP="0066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696" w:rsidRDefault="00DD5696" w:rsidP="0066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                                                        </w:t>
            </w:r>
          </w:p>
          <w:p w:rsidR="00DD5696" w:rsidRDefault="00DD5696" w:rsidP="0066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4785" w:type="dxa"/>
          </w:tcPr>
          <w:p w:rsidR="00DD5696" w:rsidRDefault="00D35397" w:rsidP="0066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Полухин</w:t>
            </w:r>
            <w:proofErr w:type="spellEnd"/>
          </w:p>
          <w:p w:rsidR="00DD5696" w:rsidRDefault="00DD5696" w:rsidP="0066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696" w:rsidRDefault="00DD5696" w:rsidP="0066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И.С. Кузнецов</w:t>
            </w:r>
          </w:p>
          <w:p w:rsidR="00DD5696" w:rsidRDefault="00DD5696" w:rsidP="0066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5E23" w:rsidRPr="006635EF" w:rsidRDefault="00A25E23" w:rsidP="006635EF">
      <w:pPr>
        <w:spacing w:after="0" w:line="240" w:lineRule="auto"/>
      </w:pPr>
    </w:p>
    <w:sectPr w:rsidR="00A25E23" w:rsidRPr="006635EF" w:rsidSect="00EB27F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600" w:rsidRDefault="003E6600" w:rsidP="00EB27F9">
      <w:pPr>
        <w:spacing w:after="0" w:line="240" w:lineRule="auto"/>
      </w:pPr>
      <w:r>
        <w:separator/>
      </w:r>
    </w:p>
  </w:endnote>
  <w:endnote w:type="continuationSeparator" w:id="0">
    <w:p w:rsidR="003E6600" w:rsidRDefault="003E6600" w:rsidP="00EB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600" w:rsidRDefault="003E6600" w:rsidP="00EB27F9">
      <w:pPr>
        <w:spacing w:after="0" w:line="240" w:lineRule="auto"/>
      </w:pPr>
      <w:r>
        <w:separator/>
      </w:r>
    </w:p>
  </w:footnote>
  <w:footnote w:type="continuationSeparator" w:id="0">
    <w:p w:rsidR="003E6600" w:rsidRDefault="003E6600" w:rsidP="00EB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536532"/>
      <w:docPartObj>
        <w:docPartGallery w:val="Page Numbers (Top of Page)"/>
        <w:docPartUnique/>
      </w:docPartObj>
    </w:sdtPr>
    <w:sdtContent>
      <w:p w:rsidR="00EB27F9" w:rsidRDefault="00A36FDD">
        <w:pPr>
          <w:pStyle w:val="a4"/>
          <w:jc w:val="center"/>
        </w:pPr>
        <w:fldSimple w:instr=" PAGE   \* MERGEFORMAT ">
          <w:r w:rsidR="004A5ABF">
            <w:rPr>
              <w:noProof/>
            </w:rPr>
            <w:t>2</w:t>
          </w:r>
        </w:fldSimple>
      </w:p>
    </w:sdtContent>
  </w:sdt>
  <w:p w:rsidR="00EB27F9" w:rsidRDefault="00EB27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696"/>
    <w:rsid w:val="0010216F"/>
    <w:rsid w:val="001A4F24"/>
    <w:rsid w:val="002E28D4"/>
    <w:rsid w:val="003D6847"/>
    <w:rsid w:val="003E6600"/>
    <w:rsid w:val="004607D6"/>
    <w:rsid w:val="004A5ABF"/>
    <w:rsid w:val="006364BE"/>
    <w:rsid w:val="00641C6D"/>
    <w:rsid w:val="006635EF"/>
    <w:rsid w:val="00A23789"/>
    <w:rsid w:val="00A25E23"/>
    <w:rsid w:val="00A36FDD"/>
    <w:rsid w:val="00A52068"/>
    <w:rsid w:val="00B81B1C"/>
    <w:rsid w:val="00BB70E7"/>
    <w:rsid w:val="00C35D3C"/>
    <w:rsid w:val="00D35397"/>
    <w:rsid w:val="00DD5696"/>
    <w:rsid w:val="00E46587"/>
    <w:rsid w:val="00E515DF"/>
    <w:rsid w:val="00EB27F9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7F9"/>
  </w:style>
  <w:style w:type="paragraph" w:styleId="a6">
    <w:name w:val="footer"/>
    <w:basedOn w:val="a"/>
    <w:link w:val="a7"/>
    <w:uiPriority w:val="99"/>
    <w:semiHidden/>
    <w:unhideWhenUsed/>
    <w:rsid w:val="00EB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F8BC5-45F5-4C7B-9851-B8CBBD21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2017-12-28T02:37:00Z</cp:lastPrinted>
  <dcterms:created xsi:type="dcterms:W3CDTF">2017-12-28T02:46:00Z</dcterms:created>
  <dcterms:modified xsi:type="dcterms:W3CDTF">2018-01-19T06:44:00Z</dcterms:modified>
</cp:coreProperties>
</file>