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7A" w:rsidRPr="005A127A" w:rsidRDefault="005A127A" w:rsidP="005A127A">
      <w:pPr>
        <w:spacing w:after="0" w:line="240" w:lineRule="exac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АДМИНИСТРАЦИЯ</w:t>
      </w:r>
    </w:p>
    <w:p w:rsidR="005A127A" w:rsidRPr="005A127A" w:rsidRDefault="005A127A" w:rsidP="005A127A">
      <w:pPr>
        <w:spacing w:after="0" w:line="240" w:lineRule="exac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Куканского сельского поселения</w:t>
      </w:r>
    </w:p>
    <w:p w:rsidR="005A127A" w:rsidRPr="005A127A" w:rsidRDefault="005A127A" w:rsidP="005A127A">
      <w:pPr>
        <w:spacing w:after="0" w:line="240" w:lineRule="exac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Хабаровского муниципального района</w:t>
      </w:r>
    </w:p>
    <w:p w:rsidR="005A127A" w:rsidRPr="005A127A" w:rsidRDefault="005A127A" w:rsidP="005A127A">
      <w:pPr>
        <w:spacing w:after="0" w:line="240" w:lineRule="exac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Хабаровского края</w:t>
      </w:r>
    </w:p>
    <w:p w:rsidR="005A127A" w:rsidRPr="005A127A" w:rsidRDefault="005A127A" w:rsidP="005A127A">
      <w:pPr>
        <w:spacing w:after="0" w:line="240" w:lineRule="exac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Pr="005A127A" w:rsidRDefault="005A127A" w:rsidP="005A127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5A127A" w:rsidRPr="005A127A" w:rsidRDefault="005A127A" w:rsidP="005A127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Pr="005A127A" w:rsidRDefault="005A127A" w:rsidP="005A127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5A127A">
        <w:rPr>
          <w:rStyle w:val="a4"/>
          <w:rFonts w:ascii="Times New Roman" w:hAnsi="Times New Roman" w:cs="Times New Roman"/>
          <w:i w:val="0"/>
          <w:sz w:val="28"/>
          <w:szCs w:val="28"/>
        </w:rPr>
        <w:t>11.05.2017  № 27</w:t>
      </w:r>
    </w:p>
    <w:p w:rsidR="005A127A" w:rsidRPr="005A127A" w:rsidRDefault="005A127A" w:rsidP="005A127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</w:rPr>
      </w:pPr>
      <w:r w:rsidRPr="005A127A">
        <w:rPr>
          <w:rStyle w:val="a4"/>
          <w:rFonts w:ascii="Times New Roman" w:hAnsi="Times New Roman" w:cs="Times New Roman"/>
          <w:i w:val="0"/>
          <w:sz w:val="20"/>
          <w:szCs w:val="20"/>
        </w:rPr>
        <w:t xml:space="preserve">                  п.Кукан</w:t>
      </w:r>
    </w:p>
    <w:p w:rsid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 ликвидации муниципального казённого </w:t>
      </w:r>
    </w:p>
    <w:p w:rsidR="00CC3C10" w:rsidRP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учреждения</w:t>
      </w: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соответствии с </w:t>
      </w:r>
      <w:hyperlink r:id="rId7" w:history="1">
        <w:r w:rsidRPr="00CC3C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частью 2 статьи 13</w:t>
        </w:r>
      </w:hyperlink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8" w:history="1">
        <w:r w:rsidRPr="00CC3C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пунктом 3 части 2 статьи 1</w:t>
        </w:r>
      </w:hyperlink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5, </w:t>
      </w:r>
      <w:hyperlink r:id="rId9" w:history="1">
        <w:r w:rsidRPr="00CC3C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частью 5 статьи 18</w:t>
        </w:r>
      </w:hyperlink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0" w:history="1">
        <w:r w:rsidRPr="00CC3C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>пунктом 3 частью 1 статьи 19.1</w:t>
        </w:r>
      </w:hyperlink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Федерального закона от 12.01.1996 N 7-ФЗ «О некоммерческих организациях», </w:t>
      </w:r>
      <w:hyperlink r:id="rId11" w:history="1">
        <w:r w:rsidRPr="00CC3C10">
          <w:rPr>
            <w:rStyle w:val="a4"/>
            <w:rFonts w:ascii="Times New Roman" w:hAnsi="Times New Roman" w:cs="Times New Roman"/>
            <w:i w:val="0"/>
            <w:sz w:val="28"/>
            <w:szCs w:val="28"/>
          </w:rPr>
          <w:t xml:space="preserve">статьей </w:t>
        </w:r>
      </w:hyperlink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19 Федерального закона от 03.11.2006 № 174-ФЗ «Об автономных учреждениях», постановления администрации Куканского сельского поселения Хабаровского муниципального района Хабаровского края от 06.10.2011 № 21 «Об утверждении порядка создания, реорганизации, изменения типа и ликвидации муниципальных учреждений Куканского сельского поселения, а также утверждения Устава муниципального учреждения и внесение в них изменений» администрация Куканского сельского поселения Хабаровского муниципального района Хабаровского края</w:t>
      </w: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ПОСТАНОВЛЯЕТ: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Ликвидировать Муниципальное казенное учреждение культуры «Централизованное </w:t>
      </w:r>
      <w:proofErr w:type="spellStart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администрации Куканского сельского поселения Хабаровского муниципального района Хабаровского края» (далее – муниципальное учреждение).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2. Администрации Куканского сельского поселения Хабаровского муниципального района Хабаровского края, как орган, осуществляющий функции и полномочия учредителя в течение трех рабочих дней после даты издания настоящего постановления уведомить о принятии решения о ликвидации муниципального учреждения:</w:t>
      </w: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- Межрайонную ИФНС России №3 по Хабаровскому краю;</w:t>
      </w: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- Управление Пенсионного фонда Российской Федерации в г. Хабаровске;</w:t>
      </w:r>
    </w:p>
    <w:p w:rsidR="00CC3C10" w:rsidRPr="00CC3C10" w:rsidRDefault="00CC3C10" w:rsidP="00CC3C10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ab/>
        <w:t>- Хабаровское региональное отделение Фонда социального страхования РФ.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3. Создать Ликвидационную комиссию по ликвидации муниципального учреждения и утвердить её состав (приложение №1 к настоящему постановлению).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4.Утвердить Регламент работы Ликвидационной комиссии по ликвидации муниципального учреждения (приложение №2 к настоящему постановлению).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5.Ликвидационной комиссии осуществлять полномочия по управлению делами муниципального учреждения в течение периода его ликвидации.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6.Ликвидационной комиссии: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6.1.В течение недели после даты издания настоящего постановления разместить в Информационном бюллетене и на сайте администрации Куканского сельского поселения информацию о ликвидации муниципального учреждения и о порядке и сроке заявления требований его кредиторами.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6.2. По истечении двух месяцев после опубликования сообщения, указанного в пункте 6.1 настоящего постановления, составить промежуточный ликвидационный баланс и утвердить его.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6.3. В течение трех рабочих дней после утверждения промежуточного ликвидационного баланса сообщить в ИФНС России № 3 по Хабаровскому краю о составлении промежуточного ликвидационного баланса.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6.4. После завершения расчетов с кредиторами составить ликвидационный баланс муниципального учреждения, представить его на утверждение руководителю администрации Куканского сельского поселения  Хабаровского муниципального района Хабаровского края, после утверждения направить в ИФНС России №3 по Хабаровскому краю.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6.5. Не ранее, чем за два месяца с момента помещения в органе печати публикации о ликвидации муниципального учреждения направить в ИФНС России №3 по Хабаровскому краю сообщение о завершении процесса ликвидации.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6.6. После завершения процесса ликвидации муниципального учреждения подать в ИФНС России №3 по Хабаровскому краю документы, предусмотренные ст. 21 Федерального закона от 08.08.2001 г. № 129-ФЗ «О государственной регистрации юридических лиц и индивидуальных предпринимателей».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6.7.Обеспечить иные мероприятия, предусмотренные гражданским и трудовым законодательством.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7. Муниципальное казенное учреждение культуры "Централизованное </w:t>
      </w:r>
      <w:proofErr w:type="spellStart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администрации Куканского сельского поселения Хабаровского муниципального района Хабаровского края" не менее, чем за два месяца до увольнения, предупредить работников о предстоящем увольнении в связи с ликвидацией муниципального учреждения с сохранением льгот, предусмотренных Трудовым кодексом Российской Федерации.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8.Администрации Куканского сельского поселения внести изменения в Реестр объектов муниципальной собственности в течении 3 дней со дня внесения в Единый реестр государственный реестр юридических лиц записи о ликвидации муниципального учреждения.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9. Настоящее постановление вступает в силу с момента его опубликования.</w:t>
      </w:r>
    </w:p>
    <w:p w:rsidR="00CC3C10" w:rsidRPr="00CC3C10" w:rsidRDefault="00CC3C10" w:rsidP="00CC3C10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10.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CC3C10" w:rsidRP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Default="005A127A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Pr="00CC3C10" w:rsidRDefault="005A127A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exact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Глава сельского поселения                                                              И.С. Кузнецов</w:t>
      </w:r>
    </w:p>
    <w:p w:rsidR="005A127A" w:rsidRDefault="005A127A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Default="005A127A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Default="005A127A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№ 1</w:t>
      </w:r>
    </w:p>
    <w:p w:rsidR="00CC3C10" w:rsidRPr="00CC3C10" w:rsidRDefault="00CC3C10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exact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 постановлению администрации Куканского сельского поселения</w:t>
      </w:r>
    </w:p>
    <w:p w:rsidR="00CC3C10" w:rsidRPr="00CC3C10" w:rsidRDefault="00CC3C10" w:rsidP="00CC3C10">
      <w:pPr>
        <w:spacing w:after="0" w:line="240" w:lineRule="exact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 03.05.2017 </w:t>
      </w: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№_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25</w:t>
      </w: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__</w:t>
      </w:r>
    </w:p>
    <w:p w:rsidR="00CC3C10" w:rsidRPr="00CC3C10" w:rsidRDefault="00CC3C10" w:rsidP="00CC3C10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Состав</w:t>
      </w:r>
    </w:p>
    <w:p w:rsidR="00CC3C10" w:rsidRPr="00CC3C10" w:rsidRDefault="00CC3C10" w:rsidP="00CC3C10">
      <w:pPr>
        <w:spacing w:after="0" w:line="240" w:lineRule="exact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ликвидационной комиссии по ликвидации Муниципальное казенное учреждение культуры «Централизованное </w:t>
      </w:r>
      <w:proofErr w:type="spellStart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администрации Куканского сельского поселения Хабаровского муниципального района Хабаровского края»</w:t>
      </w: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310"/>
        <w:gridCol w:w="4784"/>
      </w:tblGrid>
      <w:tr w:rsidR="00CC3C10" w:rsidRPr="00CC3C10" w:rsidTr="00CC3C10">
        <w:tc>
          <w:tcPr>
            <w:tcW w:w="4476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Кузнецов Иван Сергеевич</w:t>
            </w:r>
          </w:p>
        </w:tc>
        <w:tc>
          <w:tcPr>
            <w:tcW w:w="310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председатель ликвидационной комиссии</w:t>
            </w:r>
          </w:p>
        </w:tc>
      </w:tr>
      <w:tr w:rsidR="00CC3C10" w:rsidRPr="00CC3C10" w:rsidTr="00CC3C10">
        <w:tc>
          <w:tcPr>
            <w:tcW w:w="4476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Бояркина Ирина Владимировна               </w:t>
            </w:r>
          </w:p>
        </w:tc>
        <w:tc>
          <w:tcPr>
            <w:tcW w:w="310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секретарь ликвидационной комиссии</w:t>
            </w:r>
          </w:p>
        </w:tc>
      </w:tr>
      <w:tr w:rsidR="00CC3C10" w:rsidRPr="00CC3C10" w:rsidTr="00CC3C10">
        <w:tc>
          <w:tcPr>
            <w:tcW w:w="4476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10" w:rsidRPr="00CC3C10" w:rsidTr="00CC3C10">
        <w:tc>
          <w:tcPr>
            <w:tcW w:w="4476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Члены ликвидационной комиссии:</w:t>
            </w:r>
          </w:p>
        </w:tc>
        <w:tc>
          <w:tcPr>
            <w:tcW w:w="310" w:type="dxa"/>
          </w:tcPr>
          <w:p w:rsidR="00CC3C10" w:rsidRPr="00CC3C10" w:rsidRDefault="00CC3C10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C3C10" w:rsidRPr="00CC3C10" w:rsidTr="00CC3C10">
        <w:tc>
          <w:tcPr>
            <w:tcW w:w="4476" w:type="dxa"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Мердеева</w:t>
            </w:r>
            <w:proofErr w:type="spellEnd"/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Галина Сергеевна</w:t>
            </w:r>
          </w:p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Дворядчик</w:t>
            </w:r>
            <w:proofErr w:type="spellEnd"/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Елена Валентиновна      </w:t>
            </w:r>
          </w:p>
        </w:tc>
        <w:tc>
          <w:tcPr>
            <w:tcW w:w="310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председатель Совета депутатов Куканского сельского поселения</w:t>
            </w:r>
          </w:p>
          <w:p w:rsidR="00CC3C10" w:rsidRPr="00CC3C10" w:rsidRDefault="00CC3C10">
            <w:pPr>
              <w:spacing w:after="0" w:line="240" w:lineRule="auto"/>
              <w:contextualSpacing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C3C10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- директор МКУК "ЦКДО" администрации Куканского сельского поселения</w:t>
            </w:r>
          </w:p>
        </w:tc>
      </w:tr>
      <w:tr w:rsidR="00CC3C10" w:rsidRPr="00CC3C10" w:rsidTr="00CC3C10">
        <w:tc>
          <w:tcPr>
            <w:tcW w:w="4476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C3C10" w:rsidRPr="00CC3C10" w:rsidRDefault="00CC3C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5A127A" w:rsidRPr="00CC3C10" w:rsidRDefault="005A127A" w:rsidP="00CC3C10">
      <w:pPr>
        <w:spacing w:after="0" w:line="240" w:lineRule="auto"/>
        <w:ind w:left="5245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Приложение № 2</w:t>
      </w:r>
    </w:p>
    <w:p w:rsidR="00CC3C10" w:rsidRPr="00CC3C10" w:rsidRDefault="00CC3C10" w:rsidP="00CC3C10">
      <w:pPr>
        <w:spacing w:after="0" w:line="240" w:lineRule="auto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exact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 постановлению администрации Куканского сельского поселения</w:t>
      </w:r>
    </w:p>
    <w:p w:rsidR="00CC3C10" w:rsidRPr="00CC3C10" w:rsidRDefault="00CC3C10" w:rsidP="00CC3C10">
      <w:pPr>
        <w:spacing w:after="0" w:line="240" w:lineRule="exact"/>
        <w:ind w:left="5245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_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03.05.2017 </w:t>
      </w: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№_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25</w:t>
      </w:r>
    </w:p>
    <w:p w:rsidR="00CC3C10" w:rsidRPr="00CC3C10" w:rsidRDefault="00CC3C10" w:rsidP="00CC3C10">
      <w:pPr>
        <w:spacing w:after="0" w:line="240" w:lineRule="auto"/>
        <w:contextualSpacing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Регламент</w:t>
      </w:r>
    </w:p>
    <w:p w:rsidR="00CC3C10" w:rsidRPr="00CC3C10" w:rsidRDefault="00CC3C10" w:rsidP="00CC3C10">
      <w:pPr>
        <w:spacing w:after="0" w:line="240" w:lineRule="exact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работы Ликвидационной комиссии по ликвидации Муниципальное казенное учреждение культуры «Централизованное </w:t>
      </w:r>
      <w:proofErr w:type="spellStart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культурно-досуговое</w:t>
      </w:r>
      <w:proofErr w:type="spellEnd"/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объединение администрации Куканского сельского поселения Хабаровского муниципального района Хабаровского края»</w:t>
      </w: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1.Общие положения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1.1.Целью создания Ликвидационной комиссии является осуществление мероприятий, связанных с ликвидацией муниципального учреждения.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1.2.С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учреждения. Ликвидационная комиссия от имени ликвидируемого муниципального учреждения выступает в суде.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1.3.В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1.4.Ликвидационная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2.Формирование Ликвидационной комиссии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2.1.Председатель Ликвидационной комиссии, ее члены утверждаются постановлением администрации Куканского сельского поселения  Хабаровского муниципального района Хабаровского края.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2.2.В состав Ликвидационной комиссии включаются представители: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-структурных подразделений администрации, подведомственных учреждений, органов представительной власти Куканского сельского поселения Хабаровского муниципального района Хабаровского края.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3.Полномочия Ликвидационной комиссии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3.1.Ликвидационная комиссия осуществляет все фактические и юридические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постановлению и действующим законодательством Российской Федерации.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3.2.По результатам проведения процедуры ликвидации Ликвидационная комиссия составляет заключительный отчет о завершении процедуры ликвидации и представляет его на утверждение администрации Куканского сельского поселения Хабаровского муниципального района Хабаровского края.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C3C10" w:rsidRPr="00CC3C10" w:rsidRDefault="00CC3C10" w:rsidP="00CC3C10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4.Регламент работы Ликвидационной комиссии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4.1.Ликвидационная комиссия решает все вопросы на своих заседаниях, собираемых по мере необходимости.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4.2. Заседание Ликвидационной комиссии правомочно при наличии не менее двух третей от общего числа членов комиссии.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4.3.Все заседания Ликвидационной комиссии проводятся в очной форме.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4.4.На заседаниях Ликвидационной комиссии ведется протокол.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Протокол заседания Ликвидационной комиссии составляется не позднее трех дней после его проведения.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В протоколе заседания Ликвидационной комиссии указываются: место и время его проведения; лица, присутствующие на заседании; повестка дня заседания; вопросы, поставленные на голосование, и итоги голосования по ним; принятые решения.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Протокол заседания Ликвидационной комиссии подписывается председателем комиссии и секретарем комиссии.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4.5.Председатель комиссии: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-созывает и проводит ее заседание;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-организовывает текущую работу Ликвидационной комиссии;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-без доверенности действует от её имени.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4.6.Секретарь комиссии: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-ведет протоколы заседаний Ликвидационной комиссии;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-доводит до адресатов решения Ликвидационной комиссии.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4.7.При решении вопросов каждый член Ликвидационной комиссии обладает одним голосом.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Решения Ликвидационной комиссии принимаются простым большинством голосов при помощи поименного голосования или простым поднятием руки присутствующих на заседании членов Ликвидационной комиссии.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4.8.Документы, исходящие от имени Ликвидационной комиссии, подписываются ее председателем.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4.9.Ликвидационная комиссия может большинством голосов от числа её членов, присутствующих на заседании, изменить повестку дня заседания Ликвидационной комиссии путем включения в повестку дня дополнительных вопросов.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5.Заключительные положения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5.1.Полномочия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CC3C10">
        <w:rPr>
          <w:rStyle w:val="a4"/>
          <w:rFonts w:ascii="Times New Roman" w:hAnsi="Times New Roman" w:cs="Times New Roman"/>
          <w:i w:val="0"/>
          <w:sz w:val="28"/>
          <w:szCs w:val="28"/>
        </w:rPr>
        <w:t>__________</w:t>
      </w:r>
    </w:p>
    <w:p w:rsidR="00CC3C10" w:rsidRPr="00CC3C10" w:rsidRDefault="00CC3C10" w:rsidP="00CC3C1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25E23" w:rsidRPr="00CC3C10" w:rsidRDefault="00A25E23">
      <w:pPr>
        <w:rPr>
          <w:rFonts w:ascii="Times New Roman" w:hAnsi="Times New Roman" w:cs="Times New Roman"/>
          <w:sz w:val="28"/>
          <w:szCs w:val="28"/>
        </w:rPr>
      </w:pPr>
    </w:p>
    <w:sectPr w:rsidR="00A25E23" w:rsidRPr="00CC3C10" w:rsidSect="005A127A">
      <w:headerReference w:type="default" r:id="rId12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33" w:rsidRDefault="00A03633" w:rsidP="005A127A">
      <w:pPr>
        <w:spacing w:after="0" w:line="240" w:lineRule="auto"/>
      </w:pPr>
      <w:r>
        <w:separator/>
      </w:r>
    </w:p>
  </w:endnote>
  <w:endnote w:type="continuationSeparator" w:id="0">
    <w:p w:rsidR="00A03633" w:rsidRDefault="00A03633" w:rsidP="005A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33" w:rsidRDefault="00A03633" w:rsidP="005A127A">
      <w:pPr>
        <w:spacing w:after="0" w:line="240" w:lineRule="auto"/>
      </w:pPr>
      <w:r>
        <w:separator/>
      </w:r>
    </w:p>
  </w:footnote>
  <w:footnote w:type="continuationSeparator" w:id="0">
    <w:p w:rsidR="00A03633" w:rsidRDefault="00A03633" w:rsidP="005A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4110"/>
      <w:docPartObj>
        <w:docPartGallery w:val="Page Numbers (Top of Page)"/>
        <w:docPartUnique/>
      </w:docPartObj>
    </w:sdtPr>
    <w:sdtContent>
      <w:p w:rsidR="005A127A" w:rsidRDefault="005A127A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A127A" w:rsidRDefault="005A12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C10"/>
    <w:rsid w:val="005A127A"/>
    <w:rsid w:val="00716738"/>
    <w:rsid w:val="00967709"/>
    <w:rsid w:val="00A03633"/>
    <w:rsid w:val="00A25E23"/>
    <w:rsid w:val="00A52068"/>
    <w:rsid w:val="00C35D3C"/>
    <w:rsid w:val="00CC3C10"/>
    <w:rsid w:val="00DB7994"/>
    <w:rsid w:val="00DE4AF0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C3C10"/>
    <w:rPr>
      <w:i/>
      <w:iCs/>
    </w:rPr>
  </w:style>
  <w:style w:type="paragraph" w:styleId="a5">
    <w:name w:val="header"/>
    <w:basedOn w:val="a"/>
    <w:link w:val="a6"/>
    <w:uiPriority w:val="99"/>
    <w:unhideWhenUsed/>
    <w:rsid w:val="005A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27A"/>
  </w:style>
  <w:style w:type="paragraph" w:styleId="a7">
    <w:name w:val="footer"/>
    <w:basedOn w:val="a"/>
    <w:link w:val="a8"/>
    <w:uiPriority w:val="99"/>
    <w:semiHidden/>
    <w:unhideWhenUsed/>
    <w:rsid w:val="005A1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C3BE41B51DB9F02D7809C817CD932F23CB941C4A68C0475B67AD8A7E929A172CE5EFFEACEq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C3BE41B51DB9F02D7809C817CD932F23CB941C4A68C0475B67AD8A7E929A172CE5EFFE8CEqC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1C3BE41B51DB9F02D7809C817CD932F23CB64BC6A28C0475B67AD8A7E929A172CE5EFCEDE9C35FCFq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1C3BE41B51DB9F02D7809C817CD932F23CB941C4A68C0475B67AD8A7E929A172CE5EFFE5CE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C3BE41B51DB9F02D7809C817CD932F23CB941C4A68C0475B67AD8A7E929A172CE5EFFE5CE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0DEA-7D9A-4628-B096-CDBE603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8610</Characters>
  <Application>Microsoft Office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2017-06-08T02:36:00Z</dcterms:created>
  <dcterms:modified xsi:type="dcterms:W3CDTF">2017-06-08T02:36:00Z</dcterms:modified>
</cp:coreProperties>
</file>