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E3" w:rsidRDefault="00B96AE3" w:rsidP="00B96AE3">
      <w:pPr>
        <w:tabs>
          <w:tab w:val="left" w:pos="5740"/>
        </w:tabs>
        <w:jc w:val="right"/>
      </w:pPr>
      <w:r>
        <w:t xml:space="preserve">Зарегистрировано в Министерстве юстиции </w:t>
      </w:r>
    </w:p>
    <w:p w:rsidR="00B96AE3" w:rsidRDefault="00B96AE3" w:rsidP="00B96AE3">
      <w:pPr>
        <w:tabs>
          <w:tab w:val="left" w:pos="5740"/>
        </w:tabs>
        <w:jc w:val="right"/>
      </w:pPr>
      <w:r>
        <w:t xml:space="preserve">Российской Федерации по </w:t>
      </w:r>
      <w:proofErr w:type="gramStart"/>
      <w:r>
        <w:t>Дальневосточному</w:t>
      </w:r>
      <w:proofErr w:type="gramEnd"/>
    </w:p>
    <w:p w:rsidR="00B96AE3" w:rsidRDefault="00B96AE3" w:rsidP="00B96AE3">
      <w:pPr>
        <w:tabs>
          <w:tab w:val="left" w:pos="5740"/>
        </w:tabs>
        <w:jc w:val="right"/>
      </w:pPr>
      <w:r>
        <w:t xml:space="preserve"> округу 06.12. 2016 года за  № </w:t>
      </w:r>
      <w:r>
        <w:rPr>
          <w:lang w:val="en-US"/>
        </w:rPr>
        <w:t>RU</w:t>
      </w:r>
      <w:r>
        <w:t xml:space="preserve"> 275173112016003</w:t>
      </w:r>
    </w:p>
    <w:p w:rsidR="00B96AE3" w:rsidRDefault="00B96AE3" w:rsidP="00B96AE3">
      <w:pPr>
        <w:spacing w:line="240" w:lineRule="exact"/>
        <w:ind w:left="-142"/>
        <w:jc w:val="both"/>
        <w:outlineLvl w:val="0"/>
      </w:pPr>
    </w:p>
    <w:p w:rsidR="00B96AE3" w:rsidRDefault="00B96AE3" w:rsidP="00B96AE3">
      <w:pPr>
        <w:spacing w:line="240" w:lineRule="exact"/>
        <w:ind w:left="-142"/>
        <w:jc w:val="center"/>
        <w:outlineLvl w:val="0"/>
        <w:rPr>
          <w:b/>
        </w:rPr>
      </w:pPr>
      <w:r>
        <w:rPr>
          <w:b/>
        </w:rPr>
        <w:t>РЕШЕНИЕ</w:t>
      </w:r>
    </w:p>
    <w:p w:rsidR="00B96AE3" w:rsidRDefault="00B96AE3" w:rsidP="00B96AE3">
      <w:pPr>
        <w:spacing w:line="240" w:lineRule="exact"/>
        <w:ind w:left="-142"/>
        <w:jc w:val="both"/>
        <w:outlineLvl w:val="0"/>
      </w:pPr>
    </w:p>
    <w:p w:rsidR="00B96AE3" w:rsidRDefault="00B96AE3" w:rsidP="00B96AE3">
      <w:pPr>
        <w:spacing w:line="240" w:lineRule="exact"/>
        <w:ind w:left="-142"/>
        <w:jc w:val="both"/>
        <w:outlineLvl w:val="0"/>
      </w:pPr>
      <w:r>
        <w:t>30.11.2016  № 57-104</w:t>
      </w:r>
    </w:p>
    <w:p w:rsidR="00B96AE3" w:rsidRDefault="00B96AE3" w:rsidP="00B96AE3">
      <w:pPr>
        <w:spacing w:line="240" w:lineRule="exact"/>
        <w:ind w:left="-142"/>
        <w:jc w:val="both"/>
        <w:outlineLvl w:val="0"/>
        <w:rPr>
          <w:b/>
        </w:rPr>
      </w:pPr>
    </w:p>
    <w:p w:rsidR="00B96AE3" w:rsidRDefault="00B96AE3" w:rsidP="00B96AE3">
      <w:pPr>
        <w:spacing w:line="240" w:lineRule="exact"/>
        <w:ind w:left="-142"/>
        <w:jc w:val="both"/>
        <w:outlineLvl w:val="0"/>
        <w:rPr>
          <w:b/>
        </w:rPr>
      </w:pPr>
      <w:bookmarkStart w:id="0" w:name="_GoBack"/>
      <w:r>
        <w:rPr>
          <w:b/>
        </w:rPr>
        <w:t xml:space="preserve">Об  </w:t>
      </w:r>
      <w:proofErr w:type="gramStart"/>
      <w:r>
        <w:rPr>
          <w:b/>
        </w:rPr>
        <w:t>изменениях</w:t>
      </w:r>
      <w:proofErr w:type="gramEnd"/>
      <w:r>
        <w:rPr>
          <w:b/>
        </w:rPr>
        <w:t xml:space="preserve"> вносимых в Устав </w:t>
      </w:r>
      <w:proofErr w:type="spellStart"/>
      <w:r>
        <w:rPr>
          <w:b/>
        </w:rPr>
        <w:t>Куканского</w:t>
      </w:r>
      <w:proofErr w:type="spellEnd"/>
      <w:r>
        <w:rPr>
          <w:b/>
        </w:rPr>
        <w:t xml:space="preserve"> сельского поселения </w:t>
      </w:r>
      <w:bookmarkEnd w:id="0"/>
      <w:r>
        <w:rPr>
          <w:b/>
        </w:rPr>
        <w:t>Хабаровского муниципального района</w:t>
      </w:r>
    </w:p>
    <w:p w:rsidR="00B96AE3" w:rsidRDefault="00B96AE3" w:rsidP="00B96AE3">
      <w:pPr>
        <w:spacing w:line="240" w:lineRule="exact"/>
        <w:ind w:left="-142"/>
        <w:jc w:val="both"/>
        <w:outlineLvl w:val="0"/>
        <w:rPr>
          <w:b/>
        </w:rPr>
      </w:pPr>
    </w:p>
    <w:p w:rsidR="00B96AE3" w:rsidRDefault="00B96AE3" w:rsidP="00B96AE3">
      <w:pPr>
        <w:ind w:left="-142" w:firstLine="850"/>
        <w:jc w:val="both"/>
        <w:outlineLvl w:val="0"/>
      </w:pPr>
      <w:proofErr w:type="gramStart"/>
      <w:r>
        <w:t xml:space="preserve">В целях приведения Устава </w:t>
      </w:r>
      <w:proofErr w:type="spellStart"/>
      <w:r>
        <w:t>Куканского</w:t>
      </w:r>
      <w:proofErr w:type="spellEnd"/>
      <w:r>
        <w:t xml:space="preserve"> сельского поселения в соответствие с Федеральным законом от 23.06.2016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Хабаровского края от 29.06.2016 №193 «О внесении изменений в отдельные</w:t>
      </w:r>
      <w:proofErr w:type="gramEnd"/>
      <w:r>
        <w:t xml:space="preserve"> </w:t>
      </w:r>
      <w:proofErr w:type="gramStart"/>
      <w:r>
        <w:t>законы Хабаровского края и признании утратившей силу части 4 статьи 1 Закона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 Федеральным законом  от 08.05.2010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п.6 ч.10 ст</w:t>
      </w:r>
      <w:proofErr w:type="gramEnd"/>
      <w:r>
        <w:t>.</w:t>
      </w:r>
      <w:proofErr w:type="gramStart"/>
      <w:r>
        <w:t>35 Федерального закона от 06.10.2003 № 131-ФЗ «Об общих принципах местного самоуправления в Российской Федерации», реализации норм  Федерального закона от 06.10.2003 № 131-ФЗ «Об общих принципах организации местного самоуправления в Российской Федерации, Закона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 крае» приведения Устава сельского поселения в соответствие</w:t>
      </w:r>
      <w:proofErr w:type="gramEnd"/>
      <w:r>
        <w:t xml:space="preserve"> с действующим законодательством, Совет депутатов </w:t>
      </w:r>
      <w:proofErr w:type="spellStart"/>
      <w:r>
        <w:t>Куканского</w:t>
      </w:r>
      <w:proofErr w:type="spellEnd"/>
      <w:r>
        <w:t xml:space="preserve"> сельского поселения Хабаровского муниципального района Хабаровского края</w:t>
      </w:r>
    </w:p>
    <w:p w:rsidR="00B96AE3" w:rsidRDefault="00B96AE3" w:rsidP="00B96AE3">
      <w:pPr>
        <w:ind w:left="-142"/>
        <w:jc w:val="both"/>
        <w:outlineLvl w:val="0"/>
      </w:pPr>
      <w:r>
        <w:t>РЕШИЛ:</w:t>
      </w:r>
    </w:p>
    <w:p w:rsidR="00B96AE3" w:rsidRDefault="00B96AE3" w:rsidP="00B96AE3">
      <w:pPr>
        <w:ind w:left="-142" w:firstLine="850"/>
        <w:jc w:val="both"/>
      </w:pPr>
      <w:r>
        <w:t xml:space="preserve">1. Внести следующие изменения в Устав </w:t>
      </w:r>
      <w:proofErr w:type="spellStart"/>
      <w:r>
        <w:t>Куканского</w:t>
      </w:r>
      <w:proofErr w:type="spellEnd"/>
      <w:r>
        <w:t xml:space="preserve"> сельского поселения Хабаровского муниципального района Хабаровского края, принятый решением Совета депутатов </w:t>
      </w:r>
      <w:proofErr w:type="spellStart"/>
      <w:r>
        <w:t>Куканского</w:t>
      </w:r>
      <w:proofErr w:type="spellEnd"/>
      <w:r>
        <w:t xml:space="preserve"> сельского поселения Хабаровского муниципального района от 26.05.2005 № 17 (зарегистрирован постановлением Законодательной Думы Хабаровского края от 29.06.2006 № 2300) а именно:</w:t>
      </w:r>
    </w:p>
    <w:p w:rsidR="00B96AE3" w:rsidRDefault="00B96AE3" w:rsidP="00B96AE3">
      <w:pPr>
        <w:ind w:firstLine="709"/>
        <w:jc w:val="both"/>
      </w:pPr>
      <w:r>
        <w:rPr>
          <w:b/>
        </w:rPr>
        <w:t>1.1. Дополнить статью 5.1 «Права органов местного самоуправления поселения на решение вопросов, не отнесенных к вопросам местного значения поселения» пунктом 14 следующего содержания</w:t>
      </w:r>
      <w:r>
        <w:t>:</w:t>
      </w:r>
    </w:p>
    <w:p w:rsidR="00B96AE3" w:rsidRDefault="00B96AE3" w:rsidP="00B96AE3">
      <w:pPr>
        <w:ind w:firstLine="709"/>
        <w:jc w:val="both"/>
      </w:pPr>
      <w: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96AE3" w:rsidRDefault="00B96AE3" w:rsidP="00B96AE3">
      <w:pPr>
        <w:ind w:left="-142" w:firstLine="850"/>
        <w:jc w:val="both"/>
        <w:outlineLvl w:val="0"/>
      </w:pPr>
      <w:r>
        <w:rPr>
          <w:b/>
        </w:rPr>
        <w:t>1.2. Часть 2 статью 36.7. «Компенсации за увечье или иное повреждение здоровья, повлекшее стойкую утрату трудоспособности» изложить в следующей редакции:</w:t>
      </w:r>
    </w:p>
    <w:p w:rsidR="00B96AE3" w:rsidRDefault="00B96AE3" w:rsidP="00B96AE3">
      <w:pPr>
        <w:ind w:firstLine="709"/>
        <w:jc w:val="both"/>
      </w:pPr>
      <w:r>
        <w:t>«2. В случае смерти депутата, члена выборного органа местного самоуправления, выборного должностного лица местного самоуправления,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края в отношении государственных    гражданских служащих края</w:t>
      </w:r>
      <w:proofErr w:type="gramStart"/>
      <w:r>
        <w:t>.».</w:t>
      </w:r>
      <w:proofErr w:type="gramEnd"/>
    </w:p>
    <w:p w:rsidR="00B96AE3" w:rsidRDefault="00B96AE3" w:rsidP="00B96AE3">
      <w:pPr>
        <w:ind w:firstLine="709"/>
        <w:jc w:val="both"/>
      </w:pPr>
      <w:r>
        <w:rPr>
          <w:b/>
        </w:rPr>
        <w:t>1.3.  Часть 3 статьи 36.3 признать утратившей силу.</w:t>
      </w:r>
    </w:p>
    <w:p w:rsidR="00B96AE3" w:rsidRDefault="00B96AE3" w:rsidP="00B96AE3">
      <w:pPr>
        <w:ind w:firstLine="709"/>
        <w:jc w:val="both"/>
        <w:rPr>
          <w:b/>
        </w:rPr>
      </w:pPr>
      <w:r>
        <w:rPr>
          <w:b/>
        </w:rPr>
        <w:lastRenderedPageBreak/>
        <w:t>1.4. Пункт 2 ст. 47 изложить в новой редакции:</w:t>
      </w:r>
    </w:p>
    <w:p w:rsidR="00B96AE3" w:rsidRDefault="00B96AE3" w:rsidP="00B96AE3">
      <w:pPr>
        <w:ind w:firstLine="709"/>
        <w:jc w:val="both"/>
        <w:rPr>
          <w:b/>
        </w:rPr>
      </w:pPr>
      <w:r>
        <w:rPr>
          <w:b/>
        </w:rPr>
        <w:t>«</w:t>
      </w:r>
      <w:r>
        <w:t>2. Решения о создании, реорганизации и ликвидации муниципальных предприятий  принимаются Советом депутатов по представлению главы сельского поселения</w:t>
      </w:r>
      <w:proofErr w:type="gramStart"/>
      <w:r>
        <w:t>.»</w:t>
      </w:r>
      <w:proofErr w:type="gramEnd"/>
    </w:p>
    <w:p w:rsidR="00B96AE3" w:rsidRDefault="00B96AE3" w:rsidP="00B96AE3">
      <w:pPr>
        <w:ind w:firstLine="708"/>
        <w:jc w:val="both"/>
      </w:pPr>
      <w:r>
        <w:t>2. Направить настоящее решение в Главное управление  Министерства юстиции Российской Федерации по Хабаровскому краю и ЕАО для государственной регистрации.</w:t>
      </w:r>
    </w:p>
    <w:p w:rsidR="00B96AE3" w:rsidRDefault="00B96AE3" w:rsidP="00B96AE3">
      <w:pPr>
        <w:ind w:left="-142" w:firstLine="850"/>
        <w:jc w:val="both"/>
      </w:pPr>
      <w:r>
        <w:t>3. Решение вступает в силу после официального опубликования.</w:t>
      </w:r>
    </w:p>
    <w:p w:rsidR="00B96AE3" w:rsidRDefault="00B96AE3" w:rsidP="00B96AE3">
      <w:pPr>
        <w:ind w:left="-142"/>
        <w:jc w:val="both"/>
      </w:pPr>
    </w:p>
    <w:p w:rsidR="00B96AE3" w:rsidRDefault="00B96AE3" w:rsidP="00B96AE3">
      <w:pPr>
        <w:ind w:left="-142"/>
        <w:jc w:val="right"/>
      </w:pPr>
      <w:r>
        <w:t xml:space="preserve">Председатель Совета депутатов                                                      </w:t>
      </w:r>
    </w:p>
    <w:p w:rsidR="00B96AE3" w:rsidRDefault="00B96AE3" w:rsidP="00B96AE3">
      <w:pPr>
        <w:ind w:left="-142"/>
        <w:jc w:val="right"/>
      </w:pPr>
      <w:r>
        <w:t xml:space="preserve">Г.С. </w:t>
      </w:r>
      <w:proofErr w:type="spellStart"/>
      <w:r>
        <w:t>Мердеева</w:t>
      </w:r>
      <w:proofErr w:type="spellEnd"/>
    </w:p>
    <w:p w:rsidR="00B96AE3" w:rsidRDefault="00B96AE3" w:rsidP="00B96AE3">
      <w:pPr>
        <w:ind w:left="-142"/>
        <w:jc w:val="right"/>
      </w:pPr>
    </w:p>
    <w:p w:rsidR="00B96AE3" w:rsidRDefault="00B96AE3" w:rsidP="00B96AE3">
      <w:pPr>
        <w:ind w:left="-142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B96AE3" w:rsidRDefault="00B96AE3" w:rsidP="00B96AE3">
      <w:pPr>
        <w:ind w:left="-142"/>
        <w:jc w:val="right"/>
      </w:pPr>
      <w:r>
        <w:t xml:space="preserve">сельского поселения                                                                     </w:t>
      </w:r>
    </w:p>
    <w:p w:rsidR="00B96AE3" w:rsidRDefault="00B96AE3" w:rsidP="00B96AE3">
      <w:pPr>
        <w:ind w:left="-142"/>
        <w:jc w:val="right"/>
      </w:pPr>
      <w:r>
        <w:t xml:space="preserve">И.В. Бояркина                                                             </w:t>
      </w:r>
    </w:p>
    <w:p w:rsidR="004C079A" w:rsidRDefault="004C079A"/>
    <w:sectPr w:rsidR="004C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F7"/>
    <w:rsid w:val="004C079A"/>
    <w:rsid w:val="00926BF7"/>
    <w:rsid w:val="00B9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>Krokoz™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2017-01-13T09:10:00Z</dcterms:created>
  <dcterms:modified xsi:type="dcterms:W3CDTF">2017-01-13T09:10:00Z</dcterms:modified>
</cp:coreProperties>
</file>