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27" w:rsidRDefault="00251B27" w:rsidP="00843FF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843FF0" w:rsidRDefault="00251B27" w:rsidP="00843FF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251B27" w:rsidRDefault="00251B27" w:rsidP="00843FF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843FF0" w:rsidRDefault="00843FF0" w:rsidP="00843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3FF0" w:rsidRDefault="00251B27" w:rsidP="00251B27">
      <w:pPr>
        <w:pStyle w:val="ConsPlusTitle"/>
        <w:tabs>
          <w:tab w:val="left" w:pos="315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ПОСТАНОВЛЕНИЕ</w:t>
      </w:r>
    </w:p>
    <w:p w:rsidR="00843FF0" w:rsidRDefault="00843FF0" w:rsidP="00843F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3FF0" w:rsidRPr="00251B27" w:rsidRDefault="00251B27" w:rsidP="00843FF0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251B27">
        <w:rPr>
          <w:rFonts w:ascii="Times New Roman" w:hAnsi="Times New Roman" w:cs="Times New Roman"/>
          <w:b w:val="0"/>
          <w:sz w:val="28"/>
          <w:szCs w:val="28"/>
          <w:u w:val="single"/>
        </w:rPr>
        <w:t>01.12.2020№47</w:t>
      </w:r>
    </w:p>
    <w:p w:rsidR="00843FF0" w:rsidRDefault="00251B27" w:rsidP="00251B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с. Кукан</w:t>
      </w:r>
    </w:p>
    <w:p w:rsidR="00843FF0" w:rsidRDefault="00843FF0" w:rsidP="00843F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3FF0" w:rsidRDefault="00843FF0" w:rsidP="00843F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3FF0" w:rsidRDefault="00843FF0" w:rsidP="00843FF0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 принятия решений  о признании</w:t>
      </w:r>
    </w:p>
    <w:p w:rsidR="00843FF0" w:rsidRDefault="00843FF0" w:rsidP="00843F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безнадежной  к взысканию и списанию  (восстановлению)</w:t>
      </w:r>
    </w:p>
    <w:p w:rsidR="00843FF0" w:rsidRDefault="00843FF0" w:rsidP="00843F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задолженности  по  платежам  в бюджет  Куканского сельского поселения </w:t>
      </w:r>
    </w:p>
    <w:p w:rsidR="00843FF0" w:rsidRDefault="00843FF0" w:rsidP="00843F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3FF0" w:rsidRDefault="00843FF0" w:rsidP="00843F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47.2 Бюджетного кодекса Российской Федерации,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06.05.2016 № 393, в соответствии со статьей 14 Федерального закона от 06.10.2003 № 131-ФЗ «Об общих принципах организации местного самоуправления в Российской Федерации", статьями 416 -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Уставом, администрация Куканского сельского поселения Хабаровского муниципального района Хабаровского края  постановляет: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anchor="P3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и списании (восстановлении) задолженности по платежам в бюджет Куканского сельского поселения Хабаровского муниципального района Хабаровского края  (приложение 1).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6" w:anchor="P30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подготовке решений о признании безнадежной к взысканию и списании (восстановлении) задолженности по платежам в бюджет Куканского сельского поселения Хабаровского муниципального района Хабаровского края (приложение 2).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r:id="rId7" w:anchor="P34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Комиссии по подготовке решений о признании безнадежной к взысканию и списании (восстановлении) задолженности по платежам в бюджет Куканского сельского поселения Хабаровского муниципального района Хабаровского края (приложение 3).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бюллетене администрации Куканского сельского поселения Хабаровского муниципального района Хабаровского края и на официальном сайте администрации.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главу Куканского сельского поселения Кузнецова Ивана Сергеевича.</w:t>
      </w:r>
    </w:p>
    <w:p w:rsidR="00843FF0" w:rsidRDefault="00843FF0" w:rsidP="00843F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tabs>
          <w:tab w:val="left" w:pos="70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И.С. Кузнецов                                  </w:t>
      </w:r>
    </w:p>
    <w:p w:rsidR="00843FF0" w:rsidRDefault="00843FF0" w:rsidP="00843FF0">
      <w:pPr>
        <w:pStyle w:val="ConsPlusNormal"/>
        <w:tabs>
          <w:tab w:val="left" w:pos="7057"/>
        </w:tabs>
        <w:rPr>
          <w:rFonts w:ascii="Times New Roman" w:hAnsi="Times New Roman" w:cs="Times New Roman"/>
          <w:sz w:val="28"/>
          <w:szCs w:val="28"/>
        </w:rPr>
      </w:pPr>
    </w:p>
    <w:p w:rsidR="00251B27" w:rsidRDefault="00843FF0" w:rsidP="00843FF0">
      <w:pPr>
        <w:pStyle w:val="ConsPlusNormal"/>
        <w:tabs>
          <w:tab w:val="left" w:pos="70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843FF0" w:rsidRDefault="00251B27" w:rsidP="00843FF0">
      <w:pPr>
        <w:pStyle w:val="ConsPlusNormal"/>
        <w:tabs>
          <w:tab w:val="left" w:pos="70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43FF0">
        <w:rPr>
          <w:rFonts w:ascii="Times New Roman" w:hAnsi="Times New Roman" w:cs="Times New Roman"/>
          <w:sz w:val="28"/>
          <w:szCs w:val="28"/>
        </w:rPr>
        <w:t xml:space="preserve">    Приложение № 1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843FF0" w:rsidRDefault="00843FF0" w:rsidP="00843F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</w:t>
      </w:r>
      <w:r w:rsidR="00251B27">
        <w:rPr>
          <w:rFonts w:ascii="Times New Roman" w:hAnsi="Times New Roman" w:cs="Times New Roman"/>
          <w:sz w:val="28"/>
          <w:szCs w:val="28"/>
        </w:rPr>
        <w:t>01.12.2020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51B27">
        <w:rPr>
          <w:rFonts w:ascii="Times New Roman" w:hAnsi="Times New Roman" w:cs="Times New Roman"/>
          <w:sz w:val="28"/>
          <w:szCs w:val="28"/>
        </w:rPr>
        <w:t>47</w:t>
      </w:r>
    </w:p>
    <w:p w:rsidR="00843FF0" w:rsidRDefault="00843FF0" w:rsidP="00843F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43FF0" w:rsidRDefault="00843FF0" w:rsidP="00843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</w:t>
      </w:r>
    </w:p>
    <w:p w:rsidR="00843FF0" w:rsidRDefault="00843FF0" w:rsidP="00843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СПИСАНИИ (ВОССТАНОВЛЕНИИ) ЗАДОЛЖЕННОСТИ ПО ПЛАТЕЖАМ</w:t>
      </w:r>
    </w:p>
    <w:p w:rsidR="00843FF0" w:rsidRDefault="00843FF0" w:rsidP="00843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КУКАНСКОГО СЕЛЬСКОГО ПОСЕЛЕНИЯ</w:t>
      </w:r>
    </w:p>
    <w:p w:rsidR="00843FF0" w:rsidRDefault="00843FF0" w:rsidP="00843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43FF0" w:rsidRDefault="00843FF0" w:rsidP="00843F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43FF0" w:rsidRDefault="00843FF0" w:rsidP="00843F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принятия решений о признании безнадежной к взысканию и списании (восстановлении) задолженности по платежам в бюджет  Куканского сельского поселения Хабаровского муниципального Хабаровского края (далее - Порядок) определяет требования к порядку принятия решений о признании безнадежной к взысканию задолженности по платежам в бюджет  Куканского сельского поселения Хабаровского муниципального Хабаровского края  главным администратором доходов – главой администрации Куканского сельского  поселения, а также порядок списания (восстановления) задолженности, признанной безнадежной к взысканию.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Порядок разработан в соответствии со статьей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содержит: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случаи признания безнадежной к взысканию задолженности по платежам в бюджет сельского поселения;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документов, подтверждающих наличие оснований для принятия решений о признании безнадежной к взысканию задолженности по платежам в бюджет сельского поселения;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действий главы  поселения по подготовке решений о признании безнадежной к взысканию и списании (восстановлении) задолженности по платежам в бюджет  Куканского сельского поселения  Хабаровского муниципального Хабаровского края (далее - Комиссия), а также сроки подготовки таких решений.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платежи, установленные законодательством о налогах и сборах,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Признание задолженности безнадежной к взысканию, списание и перечень документов, подтверждающих наличие оснований для принятия решений о признании задолженности безнадежной к взысканию, списании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>
        <w:rPr>
          <w:rFonts w:ascii="Times New Roman" w:hAnsi="Times New Roman" w:cs="Times New Roman"/>
          <w:sz w:val="28"/>
          <w:szCs w:val="28"/>
        </w:rPr>
        <w:t>2.1. Платежи, не уплаченные в установленный срок в бюджет поселения (задолженность по платежам), признаются безнадежными к взысканию в случае: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признания банкротом индивидуального предпринимателя плательщика платежей в бюджет в соответствии с Федеральным законом от 26.10.2002 № 127-ФЗ "О несостоятельности (банкротстве)" в части задолженности по платежам, не погашенным по причине недостаточности имущества должника;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признания банкротом гражданина, не являющегося индивидуальным 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ликвидации организации - плательщика платежей в бюджет в части задолженности по платежам,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4 части 1 статьи 46 Федерального закона от 02.10.2007 №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</w:t>
      </w:r>
      <w:r>
        <w:rPr>
          <w:rFonts w:ascii="Times New Roman" w:hAnsi="Times New Roman" w:cs="Times New Roman"/>
          <w:sz w:val="28"/>
          <w:szCs w:val="28"/>
        </w:rPr>
        <w:lastRenderedPageBreak/>
        <w:t>банкротстве;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>
        <w:rPr>
          <w:rFonts w:ascii="Times New Roman" w:hAnsi="Times New Roman" w:cs="Times New Roman"/>
          <w:sz w:val="28"/>
          <w:szCs w:val="28"/>
        </w:rPr>
        <w:t>2.2. Решение о признании задолженности безнадежной к взысканию, списании в случаях, установленных пунктом 2.1, принимается на основании следующих документов: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anchor="P1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выписки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администрации поселения об учитываемых суммах задолженности по уплате платежей в бюджет сельского поселения (приложение 1);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0" w:anchor="P18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 о принятых мерах по обеспечению взыскания задолженности по платежам в бюджет сельского поселения (приложение 2);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документов, подтверждающих случаи признания безнадежной к взысканию задолженности по платежам в бюджет сельского поселения, в том числе: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</w:t>
      </w:r>
      <w:r>
        <w:rPr>
          <w:rFonts w:ascii="Times New Roman" w:hAnsi="Times New Roman" w:cs="Times New Roman"/>
          <w:sz w:val="28"/>
          <w:szCs w:val="28"/>
        </w:rPr>
        <w:lastRenderedPageBreak/>
        <w:t>несостоятельным (банкротом);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 прекращении исполнения постановления о назначении административного наказания.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Принятие решений о восстановлении списанной задолженности</w:t>
      </w:r>
    </w:p>
    <w:p w:rsidR="00843FF0" w:rsidRDefault="00843FF0" w:rsidP="00843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перечень документов о восстановлении задолженности</w:t>
      </w:r>
    </w:p>
    <w:p w:rsidR="00843FF0" w:rsidRDefault="00843FF0" w:rsidP="00843F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>
        <w:rPr>
          <w:rFonts w:ascii="Times New Roman" w:hAnsi="Times New Roman" w:cs="Times New Roman"/>
          <w:sz w:val="28"/>
          <w:szCs w:val="28"/>
        </w:rPr>
        <w:t>3.1. Решение о восстановлении списанной задолженности в учете принимается в случае принятия решения о списании задолженности, признанной безнадежной к взысканию, с нарушением требований, установленных настоящим Порядком, либо прекращения обстоятельств, послуживших основанием для принятия решения о списании задолженности, в том числе: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явки или обнаружения места пребывания гражданина, объявленного умершим;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получения администратором доходов сведений о наличии вступивших в права наследования наследников умершего (объявленного умершим) физического лица;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признания недействительной записи о государственной регистрации юридического лица в связи с его ликвидацией либо исключением из Единого государственного реестра юридических лиц по решению регистрирующего органа.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3.2. Решение о восстановлении задолженности в учете в случаях, установленных пунктом 3.1, принимается на основании следующих документов: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выписки из отчетности администрации поселения об учитываемых суммах задолженности по уплате платежей в бюджет (приложение 1);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судебного акта, отменяющего ранее принятый судебный акт об объявлении гражданина умершим;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документа, подтверждающего факт принятия наследства (копии свидетельства о праве на наследство, судебного акта о признании физического лица принявшим наследство и (или) об установлении факта принятия наследства);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выписки из Единого государственного реестра юридических лиц.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4"/>
      <w:bookmarkEnd w:id="5"/>
      <w:r>
        <w:rPr>
          <w:rFonts w:ascii="Times New Roman" w:hAnsi="Times New Roman" w:cs="Times New Roman"/>
          <w:sz w:val="28"/>
          <w:szCs w:val="28"/>
        </w:rPr>
        <w:t>3.3. В иных случаях восстановление задолженности в учете производится на основании документов, оформленных в соответствии с требованиями законодательства Российской Федерации.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действий Комиссии по подготовке решений о признании безнадежной к взысканию и списании (восстановлении) в учете задолженности по платежам в бюджет сельского поселения </w:t>
      </w:r>
    </w:p>
    <w:p w:rsidR="00843FF0" w:rsidRDefault="00843FF0" w:rsidP="00843F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действует на основании Положения о Комиссии по подготовке решений о признании безнадежной к взысканию и списании (восстановлении) задолженности по платежам в бюджет сельского поселения, которое определяет порядок сбора материалов, сроки подготовки проекта решения, периодичность проведения заседаний.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3"/>
      <w:bookmarkEnd w:id="6"/>
      <w:r>
        <w:rPr>
          <w:rFonts w:ascii="Times New Roman" w:hAnsi="Times New Roman" w:cs="Times New Roman"/>
          <w:sz w:val="28"/>
          <w:szCs w:val="28"/>
        </w:rPr>
        <w:t>4.2. Решение о признании безнадежной к взысканию задолженности и ее списании (восстановлении) оформляется актом (приложение 3), утверждается главного администратора доходов и содержит следующую информацию: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(при наличии) физического лица);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код классификации доходов бюджета, по которому учитывается задолженность по платежам в бюджет, его наименование;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сумма задолженности по платежам, пеням в бюджет;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дата принятия решения о признании безнадежной к взысканию задолженности по платежам в бюджет;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подписи членов Комиссии.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Списание (восстановление) в бюджетном (бухгалтерском) учете задолженности по платежам в бюджет осуществляется администрацией поселения на основании акта о признании безнадежной к взысканию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задолженности по платежам в бюджет, указанного в подпункте 4.2.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Порядок отражения операций по списанию (восстановлению) в бюджетном (бухгалтерском) учете задолженности по платежам в бюджет устанавливается учетной политикой администрации поселения.</w:t>
      </w:r>
    </w:p>
    <w:p w:rsidR="00843FF0" w:rsidRDefault="00843FF0" w:rsidP="00843F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решений о признании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безнадежной к взысканию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списании (восстановлении)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задолженности по платежам в бюджет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843FF0" w:rsidRDefault="00843FF0" w:rsidP="00843F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27"/>
      <w:bookmarkEnd w:id="7"/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843FF0" w:rsidRDefault="00843FF0" w:rsidP="00843F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отчетности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наименование администратора доходов бюджета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 учитываемых суммах задолженности по уплате платежей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бюджет __________________________ на _______ г.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полное наименование юридического лица, ИНН/КПП, ОГРН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(фамилия, имя, отчество (при наличии) физического лица, ИНН)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сведения о договоре, ином правовом документе, в соответствии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 которым производилось начисление платежей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код классификации доходов бюджета, его наименование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 по ________________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период задолженности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Сведения о платежах (в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2381"/>
        <w:gridCol w:w="907"/>
        <w:gridCol w:w="1247"/>
        <w:gridCol w:w="1587"/>
      </w:tblGrid>
      <w:tr w:rsidR="00843FF0" w:rsidTr="00843FF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наименование операции (вида платежа)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основного долга (аренда, неосновательное обогащение, иное)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неустойки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задолженность</w:t>
            </w:r>
          </w:p>
        </w:tc>
      </w:tr>
      <w:tr w:rsidR="00843FF0" w:rsidTr="00843FF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0" w:rsidRDefault="00843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0" w:rsidRDefault="00843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0" w:rsidRDefault="00843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3FF0" w:rsidTr="00843FF0">
        <w:trPr>
          <w:trHeight w:val="1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FF0" w:rsidTr="00843FF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FF0" w:rsidTr="00843FF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F0" w:rsidRDefault="00843F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поселения _________________ _________________________________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</w:rPr>
        <w:t>фамилия, имя, отчество (при наличии)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М.П.</w:t>
      </w:r>
    </w:p>
    <w:p w:rsidR="00843FF0" w:rsidRDefault="00843FF0" w:rsidP="00843F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решений о признании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безнадежной к взысканию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списании (восстановлении)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задолженности по платежам в бюджет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Куканского сельского поселения</w:t>
      </w:r>
    </w:p>
    <w:p w:rsidR="00843FF0" w:rsidRDefault="00843FF0" w:rsidP="00843F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87"/>
      <w:bookmarkEnd w:id="8"/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843FF0" w:rsidRDefault="00843FF0" w:rsidP="00843F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администратора доходов бюджета о принятых мерах по обеспечению взыскания задолженности по платежам бюджет_______________________________________________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полное наименование юридического лица, ИНН/КПП, ОГРН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(фамилия, имя, отчество (при наличии) физического лица, ИНН)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сведения о договоре, ином правовом документе, в соответствии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 которым производилось начисление платежей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код классификации доходов бюджета, его наименование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360"/>
        <w:gridCol w:w="2098"/>
        <w:gridCol w:w="907"/>
        <w:gridCol w:w="1020"/>
        <w:gridCol w:w="1134"/>
      </w:tblGrid>
      <w:tr w:rsidR="00843FF0" w:rsidTr="00843FF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меры по обеспечению взыскания задолженности, период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Номер, дата документа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основного долга (аренда, неосновательное обогащение, иное)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неустойки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задолженность</w:t>
            </w:r>
          </w:p>
        </w:tc>
      </w:tr>
      <w:tr w:rsidR="00843FF0" w:rsidTr="00843FF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0" w:rsidRDefault="00843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0" w:rsidRDefault="00843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0" w:rsidRDefault="00843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0" w:rsidRDefault="00843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3FF0" w:rsidTr="00843FF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FF0" w:rsidTr="00843FF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FF0" w:rsidTr="00843FF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F0" w:rsidRDefault="00843F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_________________ _________________________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подпись                       фамилия, имя, отчество (при наличии)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М.П.</w:t>
      </w:r>
    </w:p>
    <w:p w:rsidR="00843FF0" w:rsidRDefault="00843FF0" w:rsidP="00843F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решений о признании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безнадежной к взысканию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списании (восстановлении)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задолженности по платежам в бюджет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843FF0" w:rsidRDefault="00843FF0" w:rsidP="00843F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Утверждаю:</w:t>
      </w:r>
    </w:p>
    <w:p w:rsidR="00843FF0" w:rsidRDefault="00843FF0" w:rsidP="00843F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глава сельского  поселения </w:t>
      </w:r>
    </w:p>
    <w:p w:rsidR="00843FF0" w:rsidRDefault="00843FF0" w:rsidP="00843FF0">
      <w:pPr>
        <w:pStyle w:val="ConsPlusNonformat"/>
        <w:tabs>
          <w:tab w:val="left" w:pos="5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 И.С. Кузнецов</w:t>
      </w:r>
    </w:p>
    <w:p w:rsidR="00843FF0" w:rsidRDefault="00843FF0" w:rsidP="00843F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49"/>
      <w:bookmarkEnd w:id="9"/>
    </w:p>
    <w:p w:rsidR="00843FF0" w:rsidRDefault="00843FF0" w:rsidP="00843F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</w:t>
      </w:r>
    </w:p>
    <w:p w:rsidR="00843FF0" w:rsidRDefault="00843FF0" w:rsidP="00843F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безнадежной к взысканию, списании</w:t>
      </w:r>
    </w:p>
    <w:p w:rsidR="00843FF0" w:rsidRDefault="00843FF0" w:rsidP="00843F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(восстановлении) задолженности по платежам в бюджет</w:t>
      </w:r>
    </w:p>
    <w:p w:rsidR="00843FF0" w:rsidRDefault="00843FF0" w:rsidP="00843F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  Хабаровского муниципального района Хабаровского края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Куканского сельского поселения Хабаровского муниципального района Хабаровского края от ____________ № ______ 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 утверждении Порядка принятия   решений о признании безнадежной к взысканию и списании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(восстановлении) задолженности по платежам в бюджет Куканского сельского поселения, на основании выписки из отчетности об  учитываемых суммах задолженности по уплате платежей в бюджет, справки о принятых мерах по обеспечению взыскания задолженности по платежам в бюджет, документов,   подтверждающих   случаи  признания  безнадежной  к  взысканию (восстановлению)  задолженности  (указываются документы согласно </w:t>
      </w:r>
      <w:hyperlink r:id="rId11" w:anchor="P6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2.2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Порядка):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  безнадежной   к  взысканию  и  списать  (восстановить  в  учете) задолженность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(наименование вида платежа)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сумму _____________ ______________________________________, в том числе: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(цифрами)                (прописью)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 задолженности по платежам в бюджет (основной долг)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задолженности по пеням _______________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 полное наименование юридического лица, ИНН/КПП, ОГРН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фамилия, имя, отчество (при наличии) физического лица, ИНН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сведения о договоре, ином правовом документе, в соответствии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 которым производилось начисление платежей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код классификации доходов бюджета, его наименование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 выписка из отчетности, справка о принятых мерах по обеспечению 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взыскания   задолженности,   документы,   подтверждающие  случаи  признания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безнадежной к взысканию задолженности.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/________________/_________________________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(подпись)         фамилия, имя, отчество (при наличии)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/________________/______________________________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(подпись)            фамилия, имя, отчество (при наличии) 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/________________/_______________________________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(подпись)            фамилия, имя, отчество (при наличии)</w:t>
      </w:r>
    </w:p>
    <w:p w:rsidR="00843FF0" w:rsidRDefault="00843FF0" w:rsidP="00843F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/________________/___________________________________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(подпись)            фамилия, имя, отчество (при наличии)</w:t>
      </w:r>
    </w:p>
    <w:p w:rsidR="00843FF0" w:rsidRDefault="00843FF0" w:rsidP="00843F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/________________/___________________________________</w:t>
      </w:r>
    </w:p>
    <w:p w:rsidR="00843FF0" w:rsidRDefault="00843FF0" w:rsidP="00843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(подпись)            фамилия, имя, отчество (при наличии)</w:t>
      </w:r>
    </w:p>
    <w:p w:rsidR="00843FF0" w:rsidRDefault="00843FF0" w:rsidP="00843F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</w:t>
      </w:r>
    </w:p>
    <w:p w:rsidR="00843FF0" w:rsidRDefault="00843FF0" w:rsidP="00843F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05"/>
      <w:bookmarkEnd w:id="1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43FF0" w:rsidRDefault="00843FF0" w:rsidP="00843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ПОДГОТОВКЕ РЕШЕНИЙ О ПРИЗНАНИИ БЕЗНАДЕЖНОЙ</w:t>
      </w:r>
    </w:p>
    <w:p w:rsidR="00843FF0" w:rsidRDefault="00843FF0" w:rsidP="00843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ВЗЫСКАНИЮ И СПИСАНИИ (ВОССТАНОВЛЕНИИ) ЗАДОЛЖЕННОСТИ</w:t>
      </w:r>
    </w:p>
    <w:p w:rsidR="00843FF0" w:rsidRDefault="00843FF0" w:rsidP="00843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ПЛАТЕЖАМ В БЮДЖЕТ МУНИЦИПАЛЬНОГО ОБРАЗОВАНИЯ</w:t>
      </w:r>
    </w:p>
    <w:p w:rsidR="00843FF0" w:rsidRDefault="00843FF0" w:rsidP="00843F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действий Комиссии по подготовке решений о признании безнадежной к взысканию и списании (восстановлении) задолженности по платежам в бюджет муниципального образования Куканского сельского поселения  (далее - Комиссия). Комиссия действует на постоянной основе.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Бюджетным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"О противодействии коррупции", Порядком принятия решений о признании безнадежной к взысканию и списании (восстановлении) задолженности по платежам в бюджет муниципального образования Куканского сельского поселения, настоящим Положением.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Целью действий Комиссия является принятие решения о признании безнадежной к взысканию задолженности по платежам в бюджет и ее списании (восстановлении) либо об отказе в таком признании.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Организационно-техническое обеспечение деятельности комиссии осуществляется главным администратором доходов.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состав Комиссии входят: председатель Комиссии, секретарь Комиссии, члены Комиссии.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Председатель Комиссии инициирует проведение заседаний Комиссии, руководит деятельностью Комиссии, председательствует на заседании, подписывает протокол заседания Комиссии и утверждает решение о признании безнадежной к взысканию и списании задолженности по платежам в бюджет.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Секретарь Комиссии осуществляет прием документов и материалов для рассмотрения на заседаниях комиссии, ведет и подписывает протокол заседания Комиссии, организует проведение заседания Комиссии, ведет делопроизводство Комиссии.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 Члены Комиссии участвуют в заседаниях комиссии, знакомятся с материалами и документами по вопросам, рассматриваемым Комиссией, подписывают решение о признании безнадежной к взысканию и списании (восстановлении) задолженности по платежам в бюджет.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Заседания Комиссии проводятся по мере необходимости и созываются по распоряжению администрации Куканского сельского поселения.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Заседание Комиссии проводится не позднее 5 рабочих дней со дня издания распоряжения о проведении такого заседания.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Заседание Комиссии проводится председателем Комиссии и оформляется протоколом, который подписывают председатель и секретарь Комиссии.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Заседание Комиссии является правомочным, если на нем присутствует не менее двух третей членов Комиссии.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Решение Комиссии принимается путем открытого голосования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Состав Комиссии утверждается постановлением администрации поселения. 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необходимости председатель Комиссии имеет право приглашать на заседания специалистов подразделений администраторов доходов, не являющихся членами Комиссии.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Все члены комиссии при принятии решений обладают равными правами.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Комиссия имеет право отказать в рассмотрении документов, при их несоответствии требованиям, установленным пунктом 2.2 и/или пунктом 3.2 и </w:t>
      </w:r>
      <w:hyperlink r:id="rId15" w:anchor="P9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принятия решений о признании безнадежной к взысканию и списании (восстановлении) задолженности по платежам в бюджет муниципального образования (далее - Порядок).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При наличии оснований, предусмотренных пунктом 2.1 Порядка, Комиссия принимает одно из решений: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 безнадежной к взысканию задолженность по платежам в бюджет муниципального образования;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в признании безнадежной к взысканию задолженности по платежам в бюджет муниципального образования.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При наличии оснований, предусмотренных пунктом 3.1 Порядка, Комиссия принимает одно из решений: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восстановить списанную задолженность в бюджетном (бухгалтерском) учете;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в восстановлении списанной задолженности в бюджетном (бухгалтерском) учете.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Протокол заседания подписывается председателем и секретарем Комиссии.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Проект решения (акта) о признании безнадежной к взысканию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списании (восстановлении) задолженности подготавливается секретарем на основании решения Комиссии в течение трех дней после проведения заседания. Решение утверждается председателем и подписывается всеми членами Комиссии, присутствовавшими на заседании.</w:t>
      </w:r>
    </w:p>
    <w:p w:rsidR="00843FF0" w:rsidRDefault="00843FF0" w:rsidP="0084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После утверждения акта секретарь Комиссии осуществляет учет принятых актов о признании безнадежной к взысканию задолженности, обеспечивают сохранность пакетов документов и оформляют их для передачи в ведомственный архив в установленном порядке.</w:t>
      </w:r>
    </w:p>
    <w:p w:rsidR="00843FF0" w:rsidRDefault="00843FF0" w:rsidP="00843F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843FF0" w:rsidRDefault="00843FF0" w:rsidP="00843F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</w:t>
      </w:r>
    </w:p>
    <w:p w:rsidR="00843FF0" w:rsidRDefault="00843FF0" w:rsidP="00843F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FF0" w:rsidRDefault="00843FF0" w:rsidP="00843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49"/>
      <w:bookmarkEnd w:id="11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43FF0" w:rsidRDefault="00843FF0" w:rsidP="00843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ПОДГОТОВКЕ РЕШЕНИЙ О ПРИЗНАНИИ</w:t>
      </w:r>
    </w:p>
    <w:p w:rsidR="00843FF0" w:rsidRDefault="00843FF0" w:rsidP="00843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БЕЗНАДЕЖНОЙ К ВЗЫСКАНИЮ И СПИСАНИИ (ВОССТАНОВЛЕНИИ)</w:t>
      </w:r>
    </w:p>
    <w:p w:rsidR="00843FF0" w:rsidRDefault="00843FF0" w:rsidP="00843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ЗАДОЛЖЕННОСТИ ПО ПЛАТЕЖАМ В БЮДЖЕТ МУНИЦИПАЛЬНОГО ОБРАЗОВАНИЯ КУКАНСКОГО СЕЛЬСКОГО ПОСЕЛЕНИЯ</w:t>
      </w:r>
    </w:p>
    <w:p w:rsidR="00843FF0" w:rsidRDefault="00843FF0" w:rsidP="00843F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1"/>
        <w:gridCol w:w="340"/>
        <w:gridCol w:w="5329"/>
      </w:tblGrid>
      <w:tr w:rsidR="00843FF0" w:rsidTr="00843FF0">
        <w:tc>
          <w:tcPr>
            <w:tcW w:w="3401" w:type="dxa"/>
            <w:hideMark/>
          </w:tcPr>
          <w:p w:rsidR="00843FF0" w:rsidRDefault="00843F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0" w:type="dxa"/>
            <w:hideMark/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9" w:type="dxa"/>
          </w:tcPr>
          <w:p w:rsidR="00843FF0" w:rsidRDefault="00843F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Кузнецов Иван Сергеевич</w:t>
            </w:r>
          </w:p>
          <w:p w:rsidR="00843FF0" w:rsidRDefault="00843F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FF0" w:rsidTr="00843FF0">
        <w:tc>
          <w:tcPr>
            <w:tcW w:w="3401" w:type="dxa"/>
            <w:hideMark/>
          </w:tcPr>
          <w:p w:rsidR="00843FF0" w:rsidRDefault="00843F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0" w:type="dxa"/>
            <w:hideMark/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9" w:type="dxa"/>
          </w:tcPr>
          <w:p w:rsidR="00843FF0" w:rsidRDefault="00843F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Галина Андреевна</w:t>
            </w:r>
          </w:p>
          <w:p w:rsidR="00843FF0" w:rsidRDefault="00843F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FF0" w:rsidTr="00843FF0">
        <w:tc>
          <w:tcPr>
            <w:tcW w:w="3401" w:type="dxa"/>
            <w:hideMark/>
          </w:tcPr>
          <w:p w:rsidR="00843FF0" w:rsidRDefault="00843F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40" w:type="dxa"/>
            <w:hideMark/>
          </w:tcPr>
          <w:p w:rsidR="00843FF0" w:rsidRDefault="0084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9" w:type="dxa"/>
          </w:tcPr>
          <w:p w:rsidR="00843FF0" w:rsidRDefault="00843F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- Луценко Анна Андреевна;</w:t>
            </w:r>
          </w:p>
          <w:p w:rsidR="00843FF0" w:rsidRDefault="00843F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первой категории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Ивановна;</w:t>
            </w:r>
          </w:p>
          <w:p w:rsidR="00843FF0" w:rsidRDefault="00843F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второй категории - Перова Татьяна Алексеевна</w:t>
            </w:r>
          </w:p>
          <w:p w:rsidR="00843FF0" w:rsidRDefault="00843F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FF0" w:rsidRDefault="00843FF0" w:rsidP="00843FF0">
      <w:pPr>
        <w:spacing w:after="0"/>
        <w:rPr>
          <w:rFonts w:ascii="Times New Roman" w:hAnsi="Times New Roman"/>
          <w:sz w:val="28"/>
          <w:szCs w:val="28"/>
        </w:rPr>
      </w:pPr>
    </w:p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43FF0"/>
    <w:rsid w:val="00251B27"/>
    <w:rsid w:val="004607D6"/>
    <w:rsid w:val="00685DCB"/>
    <w:rsid w:val="00757902"/>
    <w:rsid w:val="00843FF0"/>
    <w:rsid w:val="009139CA"/>
    <w:rsid w:val="00962F99"/>
    <w:rsid w:val="00A23789"/>
    <w:rsid w:val="00A25E23"/>
    <w:rsid w:val="00A52068"/>
    <w:rsid w:val="00B142D2"/>
    <w:rsid w:val="00C35D3C"/>
    <w:rsid w:val="00C41474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F0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FF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3F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FF0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43F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0AACA6A06078EA1B78D031FC736D88B889B6FF908EFB966924709D5FF1969017AB3F6B50AD39488613B795AB1E23501927BDD815845E2D4S6G" TargetMode="External"/><Relationship Id="rId13" Type="http://schemas.openxmlformats.org/officeDocument/2006/relationships/hyperlink" Target="consultantplus://offline/ref=2780AACA6A06078EA1B78D031FC736D88B8B9664FA07EFB966924709D5FF1969137AEBFAB70DCE9181746D281CDES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27.11.2020%20&#1084;&#1086;&#1076;&#1077;&#1083;&#1100;&#1085;&#1080;&#1082;_&#1073;&#1077;&#1079;&#1085;&#1072;&#1076;&#1077;&#1078;&#1085;.&#1079;&#1072;&#1076;&#1086;&#1083;&#1078;&#1077;.rtf" TargetMode="External"/><Relationship Id="rId12" Type="http://schemas.openxmlformats.org/officeDocument/2006/relationships/hyperlink" Target="consultantplus://offline/ref=2780AACA6A06078EA1B78D031FC736D88B8B9664FE0FEFB966924709D5FF1969137AEBFAB70DCE9181746D281CDES4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F:\27.11.2020%20&#1084;&#1086;&#1076;&#1077;&#1083;&#1100;&#1085;&#1080;&#1082;_&#1073;&#1077;&#1079;&#1085;&#1072;&#1076;&#1077;&#1078;&#1085;.&#1079;&#1072;&#1076;&#1086;&#1083;&#1078;&#1077;.rtf" TargetMode="External"/><Relationship Id="rId11" Type="http://schemas.openxmlformats.org/officeDocument/2006/relationships/hyperlink" Target="file:///F:\27.11.2020%20&#1084;&#1086;&#1076;&#1077;&#1083;&#1100;&#1085;&#1080;&#1082;_&#1073;&#1077;&#1079;&#1085;&#1072;&#1076;&#1077;&#1078;&#1085;.&#1079;&#1072;&#1076;&#1086;&#1083;&#1078;&#1077;.rtf" TargetMode="External"/><Relationship Id="rId5" Type="http://schemas.openxmlformats.org/officeDocument/2006/relationships/hyperlink" Target="file:///F:\27.11.2020%20&#1084;&#1086;&#1076;&#1077;&#1083;&#1100;&#1085;&#1080;&#1082;_&#1073;&#1077;&#1079;&#1085;&#1072;&#1076;&#1077;&#1078;&#1085;.&#1079;&#1072;&#1076;&#1086;&#1083;&#1078;&#1077;.rtf" TargetMode="External"/><Relationship Id="rId15" Type="http://schemas.openxmlformats.org/officeDocument/2006/relationships/hyperlink" Target="file:///F:\27.11.2020%20&#1084;&#1086;&#1076;&#1077;&#1083;&#1100;&#1085;&#1080;&#1082;_&#1073;&#1077;&#1079;&#1085;&#1072;&#1076;&#1077;&#1078;&#1085;.&#1079;&#1072;&#1076;&#1086;&#1083;&#1078;&#1077;.rtf" TargetMode="External"/><Relationship Id="rId10" Type="http://schemas.openxmlformats.org/officeDocument/2006/relationships/hyperlink" Target="file:///F:\27.11.2020%20&#1084;&#1086;&#1076;&#1077;&#1083;&#1100;&#1085;&#1080;&#1082;_&#1073;&#1077;&#1079;&#1085;&#1072;&#1076;&#1077;&#1078;&#1085;.&#1079;&#1072;&#1076;&#1086;&#1083;&#1078;&#1077;.rtf" TargetMode="External"/><Relationship Id="rId4" Type="http://schemas.openxmlformats.org/officeDocument/2006/relationships/hyperlink" Target="consultantplus://offline/ref=2780AACA6A06078EA1B78D031FC736D88B889B6EFA0AEFB966924709D5FF1969017AB3F6B50BD99880613B795AB1E23501927BDD815845E2D4S6G" TargetMode="External"/><Relationship Id="rId9" Type="http://schemas.openxmlformats.org/officeDocument/2006/relationships/hyperlink" Target="file:///F:\27.11.2020%20&#1084;&#1086;&#1076;&#1077;&#1083;&#1100;&#1085;&#1080;&#1082;_&#1073;&#1077;&#1079;&#1085;&#1072;&#1076;&#1077;&#1078;&#1085;.&#1079;&#1072;&#1076;&#1086;&#1083;&#1078;&#1077;.rtf" TargetMode="External"/><Relationship Id="rId14" Type="http://schemas.openxmlformats.org/officeDocument/2006/relationships/hyperlink" Target="consultantplus://offline/ref=2780AACA6A06078EA1B78D031FC736D88B889264FC09EFB966924709D5FF1969137AEBFAB70DCE9181746D281CDE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4064</Words>
  <Characters>23169</Characters>
  <Application>Microsoft Office Word</Application>
  <DocSecurity>0</DocSecurity>
  <Lines>193</Lines>
  <Paragraphs>54</Paragraphs>
  <ScaleCrop>false</ScaleCrop>
  <Company/>
  <LinksUpToDate>false</LinksUpToDate>
  <CharactersWithSpaces>27179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2020-12-03T05:55:00Z</dcterms:created>
  <dcterms:modified xsi:type="dcterms:W3CDTF">2020-12-14T05:43:00Z</dcterms:modified>
</cp:coreProperties>
</file>